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12)-29.06.2026</w:t>
      </w:r>
      <w:bookmarkEnd w:id="0"/>
    </w:p>
    <w:p/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p>
      <w:pPr/>
      <w:r>
        <w:rPr/>
        <w:t xml:space="preserve">Seile 7-84</w:t>
      </w:r>
    </w:p>
    <w:p>
      <w:pPr/>
      <w:r>
        <w:rPr/>
        <w:t xml:space="preserve">Ismail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Sa TE</w:t>
      </w:r>
    </w:p>
    <w:p>
      <w:pPr/>
      <w:r>
        <w:rPr/>
        <w:t xml:space="preserve">ozialgeric</w:t>
      </w:r>
    </w:p>
    <w:p>
      <w:pPr/>
      <w:r>
        <w:rPr/>
        <w:t xml:space="preserve">An das 25 Berlin</w:t>
      </w:r>
    </w:p>
    <w:p>
      <w:pPr/>
      <w:r>
        <w:rPr/>
        <w:t xml:space="preserve">Sozialgericht Berlin ə. i</w:t>
      </w:r>
    </w:p>
    <w:p>
      <w:pPr/>
      <w:r>
        <w:rPr/>
        <w:t xml:space="preserve">Invalidenstraße 52 Eing.: 29. Juni 2026 |</w:t>
      </w:r>
    </w:p>
    <w:p>
      <w:pPr/>
      <w:r>
        <w:rPr/>
        <w:t xml:space="preserve">10557 Berlin tee. drag, S-Ş</w:t>
      </w:r>
    </w:p>
    <w:p>
      <w:pPr/>
      <w:r>
        <w:rPr/>
        <w:t xml:space="preserve">|LI Vollmacht. —RöBi Met,</w:t>
      </w:r>
    </w:p>
    <w:p>
      <w:pPr/>
      <w:r>
        <w:rPr/>
        <w:t xml:space="preserve">Berlin, den 29.06.2026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ergänzende Stellungnahme - erneute Behandlungsverweigerung /</w:t>
      </w:r>
    </w:p>
    <w:p>
      <w:pPr/>
      <w:r>
        <w:rPr/>
        <w:t xml:space="preserve">Terminabsage durch Zahnarztpraxis Karl-Marx-Straße, Antrag auf sofortige unabhängige</w:t>
      </w:r>
    </w:p>
    <w:p>
      <w:pPr/>
      <w:r>
        <w:rPr/>
        <w:t xml:space="preserve">zahnmedizinisch-forensische Begutachtung, vollständige gerichtliche Sicherung der</w:t>
      </w:r>
    </w:p>
    <w:p>
      <w:pPr/>
      <w:r>
        <w:rPr/>
        <w:t xml:space="preserve">Behandlungsunterlagen, Prüfung des AOK-Versicherungsstatus einschließlich europäischer</w:t>
      </w:r>
    </w:p>
    <w:p>
      <w:pPr/>
      <w:r>
        <w:rPr/>
        <w:t xml:space="preserve">Krankenversicherung und vorläufige Verpflichtung der ADK Nordost zur Sicherung der</w:t>
      </w:r>
    </w:p>
    <w:p>
      <w:pPr/>
      <w:r>
        <w:rPr/>
        <w:t xml:space="preserve">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hiermit reiche ich im laufenden Verfahren eine weitere dringende ergänzende Stellungnahme</w:t>
      </w:r>
    </w:p>
    <w:p>
      <w:pPr/>
      <w:r>
        <w:rPr/>
        <w:t xml:space="preserve">ein.</w:t>
      </w:r>
    </w:p>
    <w:p>
      <w:pPr/>
      <w:r>
        <w:rPr/>
        <w:t xml:space="preserve">Ich nehme Bezug auf meine bisherigen Eingaben, insbesondere auf die bereits geschilderte</w:t>
      </w:r>
    </w:p>
    <w:p>
      <w:pPr/>
      <w:r>
        <w:rPr/>
        <w:t xml:space="preserve">Situation vom 27.05.2026. Damals wurde mir unmittelbar vor einem zahnärztlichen Termin</w:t>
      </w:r>
    </w:p>
    <w:p>
      <w:pPr/>
      <w:r>
        <w:rPr/>
        <w:t xml:space="preserve">erneut eine erhebliche Eigenzahlung abverlangt, obwohl die Kosten- und Verantwortungsfrage</w:t>
      </w:r>
    </w:p>
    <w:p>
      <w:pPr/>
      <w:r>
        <w:rPr/>
        <w:t xml:space="preserve">im laufenden Verfahren gerade ungeklärt ist.</w:t>
      </w:r>
    </w:p>
    <w:p>
      <w:pPr/>
      <w:r>
        <w:rPr/>
        <w:t xml:space="preserve">Nun hat sich die Situation weiter zugespitzt.</w:t>
      </w:r>
    </w:p>
    <w:p>
      <w:pPr/>
      <w:r>
        <w:rPr/>
        <w:t xml:space="preserve">Nach meiner Erinnerung und nach meinen Unterlagen war fiir den 11.06.2026 ein weiterer</w:t>
      </w:r>
    </w:p>
    <w:p>
      <w:pPr/>
      <w:r>
        <w:rPr/>
        <w:t xml:space="preserve">Termin in der Zahnarztpraxis Karl-Marx-Straße vorgesehen. Am 09.06.2026 um 10:17 Uhr</w:t>
      </w:r>
    </w:p>
    <w:p>
      <w:pPr/>
      <w:r>
        <w:rPr/>
        <w:t xml:space="preserve">erhielt ich von der Zahnarztpraxis einen eingehenden Anruf. Der Screenshot zeigt die</w:t>
      </w:r>
    </w:p>
    <w:p>
      <w:pPr/>
      <w:r>
        <w:rPr/>
        <w:t xml:space="preserve">Telefonnummer +49 30 6875992 und eine Gesprächsdauer von 35 Sekunden. Mir wurde</w:t>
      </w:r>
    </w:p>
    <w:p>
      <w:pPr/>
      <w:r>
        <w:rPr/>
        <w:t xml:space="preserve">mitgeteilt, dass der Arzt mich am 11.06.2026 nicht behandeln könne, weil bei ihm andere</w:t>
      </w:r>
    </w:p>
    <w:p>
      <w:pPr/>
      <w:r>
        <w:rPr/>
        <w:t xml:space="preserve">Angelegenheiten dazwischengekommen seien. Es wurde mir angekündigt, dass ein neuer</w:t>
      </w:r>
    </w:p>
    <w:p>
      <w:pPr/>
      <w:r>
        <w:rPr/>
        <w:t xml:space="preserve">Termin zu einem späteren Zeitpunkt mitgeteilt werde.</w:t>
      </w:r>
    </w:p>
    <w:p>
      <w:pPr/>
      <w:r>
        <w:rPr/>
        <w:t xml:space="preserve">Am 25.06.2026 teilte mir mein Betreuer, Rechtsanwalt Levent Göktekin, per Sprachnachricht</w:t>
      </w:r>
    </w:p>
    <w:p>
      <w:pPr/>
      <w:r>
        <w:rPr/>
        <w:t xml:space="preserve">mit, dass die Zahnarztpraxis mich nun nicht mehr behandeln wolle, weil angeblich eine</w:t>
      </w:r>
    </w:p>
    <w:p>
      <w:pPr/>
      <w:r>
        <w:rPr/>
        <w:t xml:space="preserve">Rechnung nicht bezahlt worden sei.</w:t>
      </w:r>
    </w:p>
    <w:p>
      <w:pPr/>
      <w:r>
        <w:rPr/>
        <w:t xml:space="preserve">Ich stelle ausdrücklich klar, dass ich RA Levent Göktekin keine Pflichtverletzung und kein</w:t>
      </w:r>
    </w:p>
    <w:p>
      <w:pPr/>
      <w:r>
        <w:rPr/>
        <w:t xml:space="preserve">Fehlverhalten vorwerfe. Er ist mein Betreuer und unterstützt mich in dieser Angelegenheit.</w:t>
      </w:r>
    </w:p>
    <w:p>
      <w:pPr/>
      <w:r>
        <w:rPr/>
        <w:t xml:space="preserve">Dass er mir diese Information weitergeleitet hat und versucht, in der Sache zu helfen oder zu</w:t>
      </w:r>
    </w:p>
    <w:p>
      <w:pPr/>
      <w:r>
        <w:rPr/>
        <w:t xml:space="preserve">vermitteln, ist von mir nicht negativ gemeint. Im Gegenteil: Seine Rolle ist unterstützend und</w:t>
      </w:r>
    </w:p>
    <w:p>
      <w:pPr/>
      <w:r>
        <w:rPr/>
        <w:t xml:space="preserve">schützend. Gerade weil die Angelegenheit immer länger andauert und sich zunehmend</w:t>
      </w:r>
    </w:p>
    <w:p>
      <w:pPr/>
      <w:r>
        <w:rPr/>
        <w:t xml:space="preserve">verkompliziert, ist es wichtig, dass auch die über ihn laufenden Informationen, Antworten,</w:t>
      </w:r>
    </w:p>
    <w:p>
      <w:pPr/>
      <w:r>
        <w:rPr/>
        <w:t xml:space="preserve">Schreiben und Vermittlungsversuche im Verfahren nachvollziehbar bleiben.</w:t>
      </w:r>
    </w:p>
    <w:p>
      <w:pPr/>
      <w:r>
        <w:rPr/>
        <w:t xml:space="preserve">Ich habe von RA Levent Göktekin nicht verlangt, dass er mir gegenüber etwas geltend macht.</w:t>
      </w:r>
    </w:p>
    <w:p>
      <w:pPr/>
      <w:r>
        <w:rPr/>
        <w:t xml:space="preserve">Ich habe ihm vielmehr mitgeteilt, dass die Zahnarztpraxis, wenn sie mich nicht weiter</w:t>
      </w:r>
    </w:p>
    <w:p>
      <w:pPr/>
      <w:r>
        <w:rPr/>
        <w:t xml:space="preserve">behandeln will, dies schriftlich, offiziell und mit nachvollziehbarer Begründung erklären soll. Es</w:t>
      </w:r>
    </w:p>
    <w:p>
      <w:pPr/>
      <w:r>
        <w:rPr/>
        <w:t xml:space="preserve">muss schriftlich dargelegt werden, welche Rechnung angeblich offen ist, welcher Betrag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2026-09-21T17:14:34+02:00</dcterms:created>
  <dcterms:modified xsi:type="dcterms:W3CDTF">2026-09-21T17:14:34+02:00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