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( 259 Ds ) 14 Js 194.06 ( 17.06 ) 28.02.06</w:t>
      </w:r>
      <w:bookmarkEnd w:id="0"/>
    </w:p>
    <w:p/>
    <w:p>
      <w:pPr/>
      <w:r>
        <w:rPr/>
        <w:t xml:space="preserve">Amtsgericht Tiergarten                                                        Anschrift für Paketpost: Turmstraße 91, 10559 Berlin</w:t>
      </w:r>
    </w:p>
    <w:p>
      <w:pPr/>
      <w:r>
        <w:rPr/>
        <w:t xml:space="preserve">Fernruf (Vermittlung): 90 14 - 0, Intern: (914)</w:t>
      </w:r>
    </w:p>
    <w:p>
      <w:pPr/>
      <w:r>
        <w:rPr/>
        <w:t xml:space="preserve">Fernruf für direkte Durchwahl: siehe 8</w:t>
      </w:r>
    </w:p>
    <w:p>
      <w:pPr/>
      <w:r>
        <w:rPr/>
        <w:t xml:space="preserve">Telefax: (030) 90 14-20 10</w:t>
      </w:r>
    </w:p>
    <w:p>
      <w:pPr/>
      <w:r>
        <w:rPr/>
        <w:t xml:space="preserve">Konto der Justizkasse Berlin:</w:t>
      </w:r>
    </w:p>
    <w:p>
      <w:pPr/>
      <w:r>
        <w:rPr/>
        <w:t xml:space="preserve">Kto.: 352 108 (Postbank Berlin, BLZ: 100 100 10 )</w:t>
      </w:r>
    </w:p>
    <w:p>
      <w:pPr/>
      <w:r>
        <w:rPr/>
        <w:t xml:space="preserve">Fahrverbindung:</w:t>
      </w:r>
    </w:p>
    <w:p>
      <w:pPr/>
      <w:r>
        <w:rPr/>
        <w:t xml:space="preserve">U-Bhf. Turmstraße (U9)</w:t>
      </w:r>
    </w:p>
    <w:p>
      <w:pPr/>
      <w:r>
        <w:rPr/>
        <w:t xml:space="preserve">S-Bhf. Bellevue (S5, S7, S9, S75)</w:t>
      </w:r>
    </w:p>
    <w:p>
      <w:pPr/>
      <w:r>
        <w:rPr/>
        <w:t xml:space="preserve">Bus 187, 343</w:t>
      </w:r>
    </w:p>
    <w:p>
      <w:pPr/>
      <w:r>
        <w:rPr/>
        <w:t xml:space="preserve">(Diese Angaben sind unverbindlich)</w:t>
      </w:r>
    </w:p>
    <w:p>
      <w:pPr/>
      <w:r>
        <w:rPr/>
        <w:t xml:space="preserve">Hinweis für Rollstuhlfahrer:</w:t>
      </w:r>
    </w:p>
    <w:p>
      <w:pPr/>
      <w:r>
        <w:rPr/>
        <w:t xml:space="preserve">Amtsgericht Tiergarten, 10548 Berlin (Briefanschrift)</w:t>
      </w:r>
    </w:p>
    <w:p>
      <w:pPr/>
      <w:r>
        <w:rPr/>
        <w:t xml:space="preserve">Bitte benutzen Sie den behindertengerecht</w:t>
      </w:r>
    </w:p>
    <w:p>
      <w:pPr/>
      <w:r>
        <w:rPr/>
        <w:t xml:space="preserve">259                                                                           ausgebauten Eingang Wilsnacker Straße 4.</w:t>
      </w:r>
    </w:p>
    <w:p>
      <w:pPr/>
      <w:r>
        <w:rPr/>
        <w:t xml:space="preserve">Sprechzeiten:</w:t>
      </w:r>
    </w:p>
    <w:p>
      <w:pPr/>
      <w:r>
        <w:rPr/>
        <w:t xml:space="preserve">Herrn                                                                           montags bis freitags</w:t>
      </w:r>
    </w:p>
    <w:p>
      <w:pPr/>
      <w:r>
        <w:rPr/>
        <w:t xml:space="preserve">Elvin Ismailov                                                                  von 08.30 bis 13.00 Uhr</w:t>
      </w:r>
    </w:p>
    <w:p>
      <w:pPr/>
      <w:r>
        <w:rPr/>
        <w:t xml:space="preserve">donnerstags zusätzlich</w:t>
      </w:r>
    </w:p>
    <w:p>
      <w:pPr/>
      <w:r>
        <w:rPr/>
        <w:t xml:space="preserve">bei Rüstern Ismail                                                              von 14.00 bis 15.00 Uhr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Hinweis:</w:t>
      </w:r>
    </w:p>
    <w:p>
      <w:pPr/>
      <w:r>
        <w:rPr/>
        <w:t xml:space="preserve">Wegen der Parkraumnot in der Umgebung des</w:t>
      </w:r>
    </w:p>
    <w:p>
      <w:pPr/>
      <w:r>
        <w:rPr/>
        <w:t xml:space="preserve">Gerichts wird die Benutzung öffentlicher</w:t>
      </w:r>
    </w:p>
    <w:p>
      <w:pPr/>
      <w:r>
        <w:rPr/>
        <w:t xml:space="preserve">Verkehrsmittel empfohlen.</w:t>
      </w:r>
    </w:p>
    <w:p>
      <w:pPr/>
      <w:r>
        <w:rPr/>
        <w:t xml:space="preserve">Geschäftszeichen                         Ihr Zeichen      9                            Datum</w:t>
      </w:r>
    </w:p>
    <w:p>
      <w:pPr/>
      <w:r>
        <w:rPr/>
        <w:t xml:space="preserve">(259 Ds) 14 Js 194/06 (17/06)                                           3200                   23.02.2006</w:t>
      </w:r>
    </w:p>
    <w:p>
      <w:pPr/>
      <w:r>
        <w:rPr/>
        <w:t xml:space="preserve">Fax: 3032        gefertigt am: 28.02.06</w:t>
      </w:r>
    </w:p>
    <w:p>
      <w:pPr/>
      <w:r>
        <w:rPr/>
        <w:t xml:space="preserve">Sehr geehrter Herr Ismailov,</w:t>
      </w:r>
    </w:p>
    <w:p>
      <w:pPr/>
      <w:r>
        <w:rPr/>
        <w:t xml:space="preserve">in Ihrer Strafsache</w:t>
      </w:r>
    </w:p>
    <w:p>
      <w:pPr/>
      <w:r>
        <w:rPr/>
        <w:t xml:space="preserve">beabsichtigt das Gericht, das Verfahren gegen Sie mit Zustimmung der Staatsanwaltschaft</w:t>
      </w:r>
    </w:p>
    <w:p>
      <w:pPr/>
      <w:r>
        <w:rPr/>
        <w:t xml:space="preserve">gegen Zahlung einer Geldbuße in Höhe von 300,00 € zahlbar innerhalb von 6 Monaten an eine vom Gericht</w:t>
      </w:r>
    </w:p>
    <w:p>
      <w:pPr/>
      <w:r>
        <w:rPr/>
        <w:t xml:space="preserve">auszuwählende gemeinnützige Organisation oder gegen Ableistung von 40 Stunden gemeinnütziger Arbeit</w:t>
      </w:r>
    </w:p>
    <w:p>
      <w:pPr/>
      <w:r>
        <w:rPr/>
        <w:t xml:space="preserve">binnen 6 Monaten nach Weisung der Sozialen Gerichtshilfe gemäß § 153a StPO einzustellen.</w:t>
      </w:r>
    </w:p>
    <w:p>
      <w:pPr/>
      <w:r>
        <w:rPr/>
        <w:t xml:space="preserve">Sie wären dann wegen dieser Sache nicht vorbestraft. Voraussetzung dafür ist aber, dass Sie dieser</w:t>
      </w:r>
    </w:p>
    <w:p>
      <w:pPr/>
      <w:r>
        <w:rPr/>
        <w:t xml:space="preserve">Verfahrensweise zustimmen.</w:t>
      </w:r>
    </w:p>
    <w:p>
      <w:pPr/>
      <w:r>
        <w:rPr/>
        <w:t xml:space="preserve">Sollten Sie nicht binnen zwei Wochen nach Erhalt dieses Schreibens zustimmen, wird das Verfahren</w:t>
      </w:r>
    </w:p>
    <w:p>
      <w:pPr/>
      <w:r>
        <w:rPr/>
        <w:t xml:space="preserve">fortgesetzt und Termin zur Hauptverhandlung anberaumt.</w:t>
      </w:r>
    </w:p>
    <w:p>
      <w:pPr/>
      <w:r>
        <w:rPr/>
        <w:t xml:space="preserve">Mit freundlichen Grüßen</w:t>
      </w:r>
    </w:p>
    <w:p>
      <w:pPr/>
      <w:r>
        <w:rPr/>
        <w:t xml:space="preserve">Henke - Vollmer</w:t>
      </w:r>
    </w:p>
    <w:p>
      <w:pPr/>
      <w:r>
        <w:rPr/>
        <w:t xml:space="preserve">Richterin am Amtsgericht</w:t>
      </w:r>
    </w:p>
    <w:p>
      <w:pPr/>
      <w:r>
        <w:rPr/>
        <w:t xml:space="preserve">Beglaubigt</w:t>
      </w:r>
    </w:p>
    <w:p>
      <w:pPr/>
      <w:r>
        <w:rPr/>
        <w:t xml:space="preserve">^—       —</w:t>
      </w:r>
    </w:p>
    <w:p>
      <w:pPr/>
      <w:r>
        <w:rPr/>
        <w:t xml:space="preserve">Justizangestellte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