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17) - RA Lilge - 11.01.2006</w:t></w:r><w:bookmarkEnd w:id="0"/></w:p><w:p/><w:p><w:pPr/><w:r><w:rPr/><w:t xml:space="preserve">s . : RA Heilige;                                            0049 ( 0 ) 3 0 oioo46ö7; 16-Jan-06 15:37;           Seite 1/2</w:t></w:r></w:p><w:p><w:pPr/><w:r><w:rPr/><w:t xml:space="preserve">ReelusanweHte                  J a n K a t z e n s t e i n H a r a l d L i l g e r D o r i s G r a [J h o H</w:t></w:r></w:p><w:p><w:pPr/><w:r><w:rPr/><w:t xml:space="preserve">B u r e C h a r l o n e n b u r g G e r v i n u s s t r . 4 D -1 0 62 9 B e r l i n</w:t></w:r></w:p><w:p><w:pPr/><w:r><w:rPr/><w:t xml:space="preserve">Büro Neukölln* S o n n e n a l l e e 8 3 0 1 2 Q 4 5 Berlin</w:t></w:r></w:p><w:p><w:pPr/><w:r><w:rPr/><w:t xml:space="preserve">Tel 030, 32 70 43 49              F a x G 3 0 3 2 7 0 4 3 5 1</w:t></w:r></w:p><w:p><w:pPr/><w:r><w:rPr/><w:t xml:space="preserve">P o s t b3 n k B e r l i n        B I Z 1 0 0 1 0 0 10   K s n t o 6 8 0 110 101</w:t></w:r></w:p><w:p><w:pPr/><w:r><w:rPr/><w:t xml:space="preserve">Abschrift an Mandant</w:t></w:r></w:p><w:p><w:pPr/><w:r><w:rPr/><w:t xml:space="preserve">8As Kaszeissteifl, lüge u.a., SonnenaiUe S3, 120-lä</w:t></w:r></w:p><w:p><w:pPr/><w:r><w:rPr/><w:t xml:space="preserve">Der Polizeipräsident in Berlin</w:t></w:r></w:p><w:p><w:pPr/><w:r><w:rPr/><w:t xml:space="preserve">Dir 3 ZA-AGA 3</w:t></w:r></w:p><w:p><w:pPr/><w:r><w:rPr/><w:t xml:space="preserve">Kruppstr. 15</w:t></w:r></w:p><w:p><w:pPr/><w:r><w:rPr/><w:t xml:space="preserve">10557 Berlin</w:t></w:r></w:p><w:p><w:pPr/><w:r><w:rPr/><w:t xml:space="preserve">Vorgangs-Nr. 051024-1512-032341                                                             Dnser Zeichen: L 015/06</w:t></w:r></w:p><w:p><w:pPr/><w:r><w:rPr/><w:t xml:space="preserve">./. Elvin ISMAYILOV                                                                                     1 1.01.2006</w:t></w:r></w:p><w:p><w:pPr/><w:r><w:rPr/><w:t xml:space="preserve">Sehr geehrte Damen und Herren,</w:t></w:r></w:p><w:p><w:pPr/><w:r><w:rPr/><w:t xml:space="preserve">sehr geehrte Frau Maier,</w:t></w:r></w:p><w:p><w:pPr/><w:r><w:rPr/><w:t xml:space="preserve">hiermit zeige ich Ihnen an, dass wir Herrn Ismayilov vertreten, Ich übersende eine</w:t></w:r></w:p><w:p><w:pPr/><w:r><w:rPr/><w:t xml:space="preserve">von einem Herrn Rüstern Ismail unterschriebene Vollmacht, der wiederum eine -</w:t></w:r></w:p><w:p><w:pPr/><w:r><w:rPr/><w:t xml:space="preserve">sehr erfrischend formulierte - Vollmacht des Herrn Ismayilov vorgelegt hat, Mir ist</w:t></w:r></w:p><w:p><w:pPr/><w:r><w:rPr/><w:t xml:space="preserve">aber auch aus einer gemeinsamen Vorsprache der Herren Ismail und Ismayilov</w:t></w:r></w:p><w:p><w:pPr/><w:r><w:rPr/><w:t xml:space="preserve">bekannt, dass Herr Ismayilov, der gar kein Deutsch spricht, sich von Herrn Ismail</w:t></w:r></w:p><w:p><w:pPr/><w:r><w:rPr/><w:t xml:space="preserve">helfen lässt.</w:t></w:r></w:p><w:p><w:pPr/><w:r><w:rPr/><w:t xml:space="preserve">In der Sache selbst kann und soll die Tatsache, dass Herr Ismayilov ohne</w:t></w:r></w:p><w:p><w:pPr/><w:r><w:rPr/><w:t xml:space="preserve">Aufenthaltserlaubnis in die Bundesrepublik eingereist ist, nicht bestritten werden.</w:t></w:r></w:p><w:p><w:pPr/><w:r><w:rPr/><w:t xml:space="preserve">Ich bitte jedoch zu prüfen, ob eine Einstellung der Sache wegen geringer Schuld</w:t></w:r></w:p><w:p><w:pPr/><w:r><w:rPr/><w:t xml:space="preserve">möglich ist.</w:t></w:r></w:p><w:p><w:pPr/><w:r><w:rPr/><w:t xml:space="preserve">Herr Ismayilov ist nämlich aliein deswegen in die Bundesrepublik eingereist, um</w:t></w:r></w:p><w:p><w:pPr/><w:r><w:rPr/><w:t xml:space="preserve">nach Aserbaidschan zurückreisen zu können. Er hat sich zunächst mit einem</w:t></w:r></w:p><w:p><w:pPr/><w:r><w:rPr/><w:t xml:space="preserve">Visum legal im Bereich der EU aufgehalten, hat dann mir nicht näher beschriebene</w:t></w:r></w:p><w:p><w:pPr/><w:r><w:rPr/><w:t xml:space="preserve">"sehr schlimme Erfahrungen" gemacht und ist in Depressionen verfallen. Kurz</w:t></w:r></w:p><w:p><w:pPr/><w:r><w:rPr/><w:t xml:space="preserve">bevor     er dann        wegen baldiger   Ablaufs des Visums nach Aserbaidschan</w:t></w:r></w:p><w:p><w:pPr/><w:r><w:rPr/><w:t xml:space="preserve">zurückkehren wollte          nat er se'nen Reisepass verloren. Da er sich in Holland</w:t></w:r></w:p><w:p><w:pPr/><w:r><w:rPr/><w:t xml:space="preserve">aufhielt, wo es keine aserbaidschanische Vertretung gab, sah er keine andere</w:t></w:r></w:p><w:p><w:pPr/><w:r><w:rPr/><w:t xml:space="preserve">Möglichkeit, als noch Qerlin zu fahren, um dort in Oei dseiübiOsuhdiiisühen</w:t></w:r></w:p><w:p><w:pPr/><w:r><w:rPr/><w:t xml:space="preserve">Botschaft einen neuen Pass zu beantragen. Dort teilte man ihm mit, dass er</w:t></w:r></w:p><w:p><w:pPr/><w:r><w:rPr/><w:t xml:space="preserve">.: R A H . Lüge;                                         -   ;   61304667; 16-Jan-06 15:38;            Seite 2/2</w:t></w:r></w:p><w:p><w:pPr/><w:r><w:rPr/><w:t xml:space="preserve">R e s h t s a n w a i i e Jan Ka t z e n st e      H a y ;, t a L i i g e</w:t></w:r></w:p><w:p><w:pPr/><w:r><w:rPr/><w:t xml:space="preserve">Iren« Sommer          u a r i i G r a ßh of f</w:t></w:r></w:p><w:p><w:pPr/><w:r><w:rPr/><w:t xml:space="preserve">Zuwachs* be> der Polizei eine Verlustanzeige aufgeben müsse, was er dann auch</w:t></w:r></w:p><w:p><w:pPr/><w:r><w:rPr/><w:t xml:space="preserve"><-.?i\.   Däne, wurde er festgenommen. Der Vertreter des LABO hat            in der</w:t></w:r></w:p><w:p><w:pPr/><w:r><w:rPr/><w:t xml:space="preserve">Verhand'ung vor dem Amtsgericht Schöneberg (Az, 70 XIV 2111/05 B) am</w:t></w:r></w:p><w:p><w:pPr/><w:r><w:rPr/><w:t xml:space="preserve">?8 10.05 dann auch den (Abschiebungs-)Haftantrag zurückgenommen.</w:t></w:r></w:p><w:p><w:pPr/><w:r><w:rPr/><w:t xml:space="preserve">Dass sich unser Mandant in einer psychisch sehr schwierigen Lage befand, zeigt</w:t></w:r></w:p><w:p><w:pPr/><w:r><w:rPr/><w:t xml:space="preserve">sich daran, dess er sich die Adern an beiden Unterarmen aufgeschnitten hat, bei</w:t></w:r></w:p><w:p><w:pPr/><w:r><w:rPr/><w:t xml:space="preserve">der Polizei wurden nach Angaben des Herrn Ismail auch Fotos davon gemacht.</w:t></w:r></w:p><w:p><w:pPr/><w:r><w:rPr/><w:t xml:space="preserve">Es bleibt also festzuhalten, dass unserem Mandanten höchstens vorgeworfen</w:t></w:r></w:p><w:p><w:pPr/><w:r><w:rPr/><w:t xml:space="preserve">werden kann, dass er nicht sofort nach Verlust des Passes noch während der</w:t></w:r></w:p><w:p><w:pPr/><w:r><w:rPr/><w:t xml:space="preserve">Geltungsdauer des Visums die Botschaft in Berlin aufgesucht hat. Dabei ist aber</w:t></w:r></w:p><w:p><w:pPr/><w:r><w:rPr/><w:t xml:space="preserve">zu berücksichtigen, ciass er sich in psychisch sehr schlechter Verfassung in einem</w:t></w:r></w:p><w:p><w:pPr/><w:r><w:rPr/><w:t xml:space="preserve">fremden Land befand und zunächst gar nicht wusste, was er machen sollte.</w:t></w:r></w:p><w:p><w:pPr/><w:r><w:rPr/><w:t xml:space="preserve">Darüber hinaus hatte er Geldprobleme, eigentlich hatte er von Holland aus mit</w:t></w:r></w:p><w:p><w:pPr/><w:r><w:rPr/><w:t xml:space="preserve">einem anderen Aserbaidschaner zurück in die Heimat fahren, eine sofortige Fahrt</w:t></w:r></w:p><w:p><w:pPr/><w:r><w:rPr/><w:t xml:space="preserve">nach Berlin konnte er sich nicht leisten.</w:t></w:r></w:p><w:p><w:pPr/><w:r><w:rPr/><w:t xml:space="preserve">Es wird daher bereits jetzt angeregt, das Verfahren wegen geringen oder gar nicht</w:t></w:r></w:p><w:p><w:pPr/><w:r><w:rPr/><w:t xml:space="preserve">vorhandenen Verschuldens einzustellen.</w:t></w:r></w:p><w:p><w:pPr/><w:r><w:rPr/><w:t xml:space="preserve">Sollte das Verfahren nicht eingestellt werden, bitte ich um Akteneinsicht.</w:t></w:r></w:p><w:p><w:pPr/><w:r><w:rPr/><w:t xml:space="preserve">Mit freundlichen Grüßen</w:t></w:r></w:p><w:p><w:pPr/><w:r><w:rPr/><w:t xml:space="preserve">Lüge</w:t></w:r></w:p><w:p><w:pPr/><w:r><w:rPr/><w:t xml:space="preserve">Rechtsanwait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