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У россиянина отобрали четверых детей в Германии</w:t></w:r><w:bookmarkEnd w:id="0"/></w:p><w:p/><w:p><w:pPr/><w:r><w:rPr/><w:t xml:space="preserve">Голос России</w:t></w:r></w:p><w:p><w:pPr/><w:r><w:rPr/><w:t xml:space="preserve">У россиянина отобрали четверых детей в Германии</w:t></w:r></w:p><w:p><w:pPr/><w:r><w:rPr/><w:t xml:space="preserve">7.06.2012, 14:36</w:t></w:r></w:p><w:p><w:pPr/><w:r><w:rPr/><w:t xml:space="preserve">зай</w:t></w:r></w:p><w:p><w:pPr/><w:r><w:rPr/><w:t xml:space="preserve">© Flickr.com/jay.plemon/cc-by-nc 4 & &</w:t></w:r></w:p><w:p><w:pPr/><w:r><w:rPr/><w:t xml:space="preserve">Уполномоченный при президенте РФ по правам ребенка Павел Астахов направит</w:t></w:r></w:p><w:p><w:pPr/><w:r><w:rPr/><w:t xml:space="preserve">обращение главе МИД России Сергею Лаврову с просьбой помочь россиянину,</w:t></w:r></w:p><w:p><w:pPr/><w:r><w:rPr/><w:t xml:space="preserve">проживающему в Германии, у которого после ухода жены службы опеки отняли четырех</w:t></w:r></w:p><w:p><w:pPr/><w:r><w:rPr/><w:t xml:space="preserve">детей.</w:t></w:r></w:p><w:p><w:pPr/><w:r><w:rPr/><w:t xml:space="preserve">В связи с данным инцидентом Уполномоченный направит обращение главе МИД России,</w:t></w:r></w:p><w:p><w:pPr/><w:r><w:rPr/><w:t xml:space="preserve">в котором просит оказать правовую и консульскую помощь семье, навестить детей и</w:t></w:r></w:p><w:p><w:pPr/><w:r><w:rPr/><w:t xml:space="preserve">получить внятный ответ от немецких властей, на каком основании изъяли детей", -</w:t></w:r></w:p><w:p><w:pPr/><w:r><w:rPr/><w:t xml:space="preserve">сказано в заявлении Астахова, поступившем в Интерфакс в четверг.</w:t></w:r></w:p><w:p><w:pPr/><w:r><w:rPr/><w:t xml:space="preserve">Он также рекомендует отцу обжаловать решение об изъятии детей в суде.</w:t></w:r></w:p><w:p><w:pPr/><w:r><w:rPr/><w:t xml:space="preserve">У нас есть практика отмены, в том числе и через суд, таких необоснованных решений и в</w:t></w:r></w:p><w:p><w:pPr/><w:r><w:rPr/><w:t xml:space="preserve">Финляндии, и во Франции, и в Германии. Однако этим вопросом прежде всего должен</w:t></w:r></w:p><w:p><w:pPr/><w:r><w:rPr/><w:t xml:space="preserve">заниматься сам отец", - отметил Астахов.</w:t></w:r></w:p><w:p><w:pPr/><w:r><w:rPr/><w:t xml:space="preserve">Россиянин также обратился с открытым письмом к президенту России Владимиру</w:t></w:r></w:p><w:p><w:pPr/><w:r><w:rPr/><w:t xml:space="preserve">Путину, в котором просит помочь вернуть детей.</w:t></w:r></w:p><w:p><w:pPr/><w:r><w:rPr/><w:t xml:space="preserve">Многодетный отец сообщил, что органы опеки города Дюльмена изъяли у него четверых</w:t></w:r></w:p><w:p><w:pPr/><w:r><w:rPr/><w:t xml:space="preserve">детей после того, как от него ушла супруга. Ранее при попытке выехать с детьми из</w:t></w:r></w:p><w:p><w:pPr/><w:r><w:rPr/><w:t xml:space="preserve">Германии гражданин России был задержан на границе.</w:t></w:r></w:p><w:p><w:pPr/><w:r><w:rPr/><w:t xml:space="preserve">В настоящее дети помещены в приют, где отец может навещать их раз в две недели.</w:t></w:r></w:p><w:p><w:pPr/><w:r><w:rPr/><w:t xml:space="preserve">Встреча длится час в присутствии соцработников. При этом мужчина не имеет право</w:t></w:r></w:p><w:p><w:pPr/><w:r><w:rPr/><w:t xml:space="preserve">говорить с детьми по-русски, потому что тогда их беседу не смогут понять представители</w:t></w:r></w:p><w:p><w:pPr/><w:r><w:rPr/><w:t xml:space="preserve">органов опеки. По словам отца, дети жалуются на то, что им плохо в приюте.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2026-10-15T11:05:11+02:00</dcterms:created>
  <dcterms:modified xsi:type="dcterms:W3CDTF">2026-10-15T11:05:11+02:00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