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Diabet</w:t></w:r><w:bookmarkEnd w:id="0"/></w:p><w:p/><w:p><w:pPr/><w:r><w:rPr/><w:t xml:space="preserve">AOK [к [ вкк [ кк [ мк | AEV İknappsohaft = i “m</w:t></w:r></w:p><w:p><w:pPr/><w:r><w:rPr/><w:t xml:space="preserve">AOK Berlin 72404 Erste Hilfe Nr. ></w:t></w:r></w:p><w:p><w:pPr/><w:r><w:rPr/><w:t xml:space="preserve">Name, Vorname des Versicherten Tee ”</w:t></w:r></w:p><w:p><w:pPr/><w:r><w:rPr/><w:t xml:space="preserve">. Behandlungstag, -uhrzeit A Sə</w:t></w:r></w:p><w:p><w:pPr/><w:r><w:rPr/><w:t xml:space="preserve">İsmail geb. ant 140386 Ambulanz 1.Hilfe Innere 7 40? 465 72</w:t></w:r></w:p><w:p><w:pPr/><w:r><w:rPr/><w:t xml:space="preserve">Rustem : .</w:t></w:r></w:p><w:p><w:pPr/><w:r><w:rPr/><w:t xml:space="preserve">Wichmannstr. 9 07.11.1970 Behandelnder fi 2 <</w:t></w:r></w:p><w:p><w:pPr/><w:r><w:rPr/><w:t xml:space="preserve">10787 Вейт : , pbs</w:t></w:r></w:p><w:p><w:pPr/><w:r><w:rPr/><w:t xml:space="preserve">Kassen-Nr. Versicherten-Nr. Status im Avbelisunfall Kind fal</w:t></w:r></w:p><w:p><w:pPr/><w:r><w:rPr/><w:t xml:space="preserve">9005 5005 000 . O Schtler- oder Kindergartenunfal</w:t></w:r></w:p><w:p><w:pPr/><w:r><w:rPr/><w:t xml:space="preserve">10951 | 1 1203 | 1 4 О Glatteis- oder Verkehrsunfall</w:t></w:r></w:p><w:p><w:pPr/><w:r><w:rPr/><w:t xml:space="preserve">Vertragsarzt-Nr. VK gül bis Datum ©) Sonstiger Unfall</w:t></w:r></w:p><w:p><w:pPr/><w:r><w:rPr/><w:t xml:space="preserve">727414900 | 999999900 |. 31.03.2010 Vorbehandelt: ja / nein</w:t></w:r></w:p><w:p><w:pPr/><w:r><w:rPr/><w:t xml:space="preserve">Name, Anschrift (Ort, Straße, Nr.) des (Haupt-) Versicherten - - Transportmittel:</w:t></w:r></w:p><w:p><w:pPr/><w:r><w:rPr/><w:t xml:space="preserve">Name, Anschrift (Ort, Straße, Nr) des Arbeitgebers Kostenträger — Bez.-Stelle:</w:t></w:r></w:p><w:p><w:pPr/><w:r><w:rPr/><w:t xml:space="preserve">Unfallhergang bzw. Vorgeschichte: on: Hz 1 =. / | 2 ula Uhr:</w:t></w:r></w:p><w:p><w:pPr/><w:r><w:rPr/><w:t xml:space="preserve">wi . 7 . q — A,” .. oa } o St dz zə</w:t></w:r></w:p><w:p><w:pPr/><w:r><w:rPr/><w:t xml:space="preserve">Alkohol: ja / nein So, te Al ız oll т. 55: off NV Fae.</w:t></w:r></w:p><w:p><w:pPr/><w:r><w:rPr/><w:t xml:space="preserve">+ vi Dunt.</w:t></w:r></w:p><w:p><w:pPr/><w:r><w:rPr/><w:t xml:space="preserve">Befund: f- / a af ug</w:t></w:r></w:p><w:p><w:pPr/><w:r><w:rPr/><w:t xml:space="preserve">vr ay v4 / } с zə</w:t></w:r></w:p><w:p><w:pPr/><w:r><w:rPr/><w:t xml:space="preserve">em: BSAC ДВОЕ War ro U 45.</w:t></w:r></w:p><w:p><w:pPr/><w:r><w:rPr/><w:t xml:space="preserve">a: к , 0. 5</w:t></w:r></w:p><w:p><w:pPr/><w:r><w:rPr/><w:t xml:space="preserve">г Я во he, ch ua Uğur 2» £-</w:t></w:r></w:p><w:p><w:pPr/><w:r><w:rPr/><w:t xml:space="preserve">в A40/4007 a a. WAL. ,</w:t></w:r></w:p><w:p><w:pPr/><w:r><w:rPr/><w:t xml:space="preserve">Puls: 2757 4 Le of (£ VW ole. |</w:t></w:r></w:p><w:p><w:pPr/><w:r><w:rPr/><w:t xml:space="preserve">0, > 957</w:t></w:r></w:p><w:p><w:pPr/><w:r><w:rPr/><w:t xml:space="preserve">Bee 124 в:</w:t></w:r></w:p><w:p><w:pPr/><w:r><w:rPr/><w:t xml:space="preserve">LI Röntgen-, LI Ekg-, LI Laborbefunde</w:t></w:r></w:p><w:p><w:pPr/><w:r><w:rPr/><w:t xml:space="preserve">Anzahl der Aufnahmen:</w:t></w:r></w:p><w:p><w:pPr/><w:r><w:rPr/><w:t xml:space="preserve">Körperteil/Organ:</w:t></w:r></w:p><w:p><w:pPr/><w:r><w:rPr/><w:t xml:space="preserve">Kahmann-Druck “ Charlottenburger Str. 22 - 14169 Berlin “ 030/811 20 85</w:t></w:r></w:p><w:p><w:pPr/><w:r><w:rPr/><w:t xml:space="preserve">Urheberrechtlich geschütztes Formular - Nachdruck verboten</w:t></w:r></w:p><w:p><w:pPr/><w:r><w:rPr/><w:t xml:space="preserve">Ges Krkh 171-1 - A4</w:t></w:r></w:p><w:p><w:pPr/><w:r><w:rPr/><w:t xml:space="preserve">Diagnosen: - m ICD-10-Diagnosen:</w:t></w:r></w:p><w:p><w:pPr/><w:r><w:rPr/><w:t xml:space="preserve">Pr dap 12 САМА</w:t></w:r></w:p><w:p><w:pPr/><w:r><w:rPr/><w:t xml:space="preserve">Ä dosha fp. 42- Cd fas ЕЯ А</w:t></w:r></w:p><w:p><w:pPr/><w:r><w:rPr/><w:t xml:space="preserve">ve</w:t></w:r></w:p><w:p><w:pPr/><w:r><w:rPr/><w:t xml:space="preserve">Therapie: | 2 . 575”</w:t></w:r></w:p><w:p><w:pPr/><w:r><w:rPr/><w:t xml:space="preserve">Hi Tetanol U 4 5 iz Uy 57 7 k Cc | ее + fe [од (ka CA. ©</w:t></w:r></w:p><w:p><w:pPr/><w:r><w:rPr/><w:t xml:space="preserve">U mm nd çi OW. por he.</w:t></w:r></w:p><w:p><w:pPr/><w:r><w:rPr/><w:t xml:space="preserve">Patient ist angewiesen, sich in Я arztliche Г] unfallarztliche Weiterbehandlung zu begeben</w:t></w:r></w:p><w:p><w:pPr/><w:r><w:rPr/><w:t xml:space="preserve">1932 2 : и, ©</w:t></w:r></w:p><w:p><w:pPr/><w:r><w:rPr/><w:t xml:space="preserve">#j A AO , “vz</w:t></w:r></w:p><w:p><w:pPr/><w:r><w:rPr/><w:t xml:space="preserve">27 у Berlin, den 3 ‘ 9 2. b</w:t></w:r></w:p><w:p><w:pPr/><w:r><w:rPr/><w:t xml:space="preserve">(Kostenstelle) (Unterschrift des Arztes)</w:t></w:r></w:p><w:p><w:pPr/><w:r><w:rPr/><w:t xml:space="preserve">Herrn/Frau</w:t></w:r></w:p><w:p><w:pPr/><w:r><w:rPr/><w:t xml:space="preserve">zur Kenntnis ”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2026-09-21T17:12:17+02:00</dcterms:created>
  <dcterms:modified xsi:type="dcterms:W3CDTF">2026-09-21T17:12:17+02:00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