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04-14 Aug 2008</w:t>
      </w:r>
      <w:bookmarkEnd w:id="0"/>
    </w:p>
    <w:p/>
    <w:p>
      <w:pPr/>
      <w:r>
        <w:rPr/>
        <w:t xml:space="preserve">Bundesverwaltungsgericht                                Leipzig, 14. August 2008</w:t>
      </w:r>
    </w:p>
    <w:p>
      <w:pPr/>
      <w:r>
        <w:rPr/>
        <w:t xml:space="preserve">Geschäftsstelle</w:t>
      </w:r>
    </w:p>
    <w:p>
      <w:pPr>
        <w:numPr>
          <w:ilvl w:val="0"/>
          <w:numId w:val="1"/>
        </w:numPr>
      </w:pPr>
      <w:r>
        <w:rPr/>
        <w:t xml:space="preserve">Senat                            Simsonplatz 1</w:t>
      </w:r>
    </w:p>
    <w:p>
      <w:pPr/>
      <w:r>
        <w:rPr/>
        <w:t xml:space="preserve">04107 Leipzig</w:t>
      </w:r>
    </w:p>
    <w:p>
      <w:pPr/>
      <w:r>
        <w:rPr/>
        <w:t xml:space="preserve">Az.: BVerwGI ER128.08</w:t>
      </w:r>
    </w:p>
    <w:p>
      <w:pPr/>
      <w:r>
        <w:rPr/>
        <w:t xml:space="preserve">Bei allen Antworten wird um Angabe dieses Aktenzeichens gebeten.   Postfach 100854</w:t>
      </w:r>
    </w:p>
    <w:p>
      <w:pPr/>
      <w:r>
        <w:rPr/>
        <w:t xml:space="preserve">04008 Leipzig</w:t>
      </w:r>
    </w:p>
    <w:p>
      <w:pPr/>
      <w:r>
        <w:rPr/>
        <w:t xml:space="preserve">Telefon:   0341 2007-0</w:t>
      </w:r>
    </w:p>
    <w:p>
      <w:pPr/>
      <w:r>
        <w:rPr/>
        <w:t xml:space="preserve">Herrn</w:t>
      </w:r>
    </w:p>
    <w:p>
      <w:pPr/>
      <w:r>
        <w:rPr/>
        <w:t xml:space="preserve">Ismail Rüstern                                                           Durchwahl: 0341 2007-2217</w:t>
      </w:r>
    </w:p>
    <w:p>
      <w:pPr/>
      <w:r>
        <w:rPr/>
        <w:t xml:space="preserve">Wichmannstraße 9                                                         Telefax:   0341 2007-1000</w:t>
      </w:r>
    </w:p>
    <w:p>
      <w:pPr/>
      <w:r>
        <w:rPr/>
        <w:t xml:space="preserve">10787 Berlin</w:t>
      </w:r>
    </w:p>
    <w:p>
      <w:pPr/>
      <w:r>
        <w:rPr/>
        <w:t xml:space="preserve">Sehr geehrter Herr Rüstern,</w:t>
      </w:r>
    </w:p>
    <w:p>
      <w:pPr/>
      <w:r>
        <w:rPr/>
        <w:t xml:space="preserve">auch die Schilderung Ihrer Lebensumstände im Schreiben vom 12. August 2008</w:t>
      </w:r>
    </w:p>
    <w:p>
      <w:pPr/>
      <w:r>
        <w:rPr/>
        <w:t xml:space="preserve">kann nichts an der Rechtslage ändern, wie ich sie Ihnen mit Schreiben vom</w:t>
      </w:r>
    </w:p>
    <w:p>
      <w:pPr>
        <w:numPr>
          <w:ilvl w:val="0"/>
          <w:numId w:val="1"/>
        </w:numPr>
      </w:pPr>
      <w:r>
        <w:rPr/>
        <w:t xml:space="preserve">Juli 2008 mitgeteilt habe. Das Bundesverwaltungsgericht darf in Ihrer Verwal-</w:t>
      </w:r>
    </w:p>
    <w:p>
      <w:pPr/>
      <w:r>
        <w:rPr/>
        <w:t xml:space="preserve">tungsstreitsache gegen die Ausländerbehörde des Landes Berlin nicht wie von Ihnen</w:t>
      </w:r>
    </w:p>
    <w:p>
      <w:pPr/>
      <w:r>
        <w:rPr/>
        <w:t xml:space="preserve">gewünscht tätig werden.</w:t>
      </w:r>
    </w:p>
    <w:p>
      <w:pPr/>
      <w:r>
        <w:rPr/>
        <w:t xml:space="preserve">Mit freundlichen Grüßen</w:t>
      </w:r>
    </w:p>
    <w:p>
      <w:pPr/>
      <w:r>
        <w:rPr/>
        <w:t xml:space="preserve">Die Vorsitzende</w:t>
      </w:r>
    </w:p>
    <w:p>
      <w:pPr/>
      <w:r>
        <w:rPr/>
        <w:t xml:space="preserve">Eckertz-Höfer                                                            beglaubigt:</w:t>
      </w:r>
    </w:p>
    <w:p>
      <w:pPr/>
      <w:r>
        <w:rPr/>
        <w:t xml:space="preserve">(Röder)</w:t>
      </w:r>
    </w:p>
    <w:p>
      <w:pPr/>
      <w:r>
        <w:rPr/>
        <w:t xml:space="preserve">Geschäftsstellenverwalterin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FB24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2026-10-18T05:32:49+02:00</dcterms:created>
  <dcterms:modified xsi:type="dcterms:W3CDTF">2026-10-18T05:32:49+02:00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