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4C11C81" w14:textId="201B50ED" w:rsidR="004D35A0" w:rsidRPr="002A0D96" w:rsidRDefault="001D4581" w:rsidP="006F186D">
      <w:pPr>
        <w:spacing w:after="0" w:line="240" w:lineRule="auto"/>
        <w:jc w:val="both"/>
        <w:rPr>
          <w:rFonts w:ascii="Times New Roman" w:hAnsi="Times New Roman" w:cs="Times New Roman"/>
          <w:kern w:val="0"/>
          <w:sz w:val="22"/>
          <w:szCs w:val="22"/>
          <w14:ligatures w14:val="none"/>
        </w:rPr>
      </w:pPr>
      <w:r w:rsidRPr="002A0D96">
        <w:rPr>
          <w:rFonts w:ascii="Times New Roman" w:hAnsi="Times New Roman" w:cs="Times New Roman"/>
          <w:b/>
          <w:bCs/>
          <w:kern w:val="0"/>
          <w:sz w:val="22"/>
          <w:szCs w:val="22"/>
          <w14:ligatures w14:val="none"/>
        </w:rPr>
        <w:t>1. Klasörün Türkçe adı</w:t>
      </w:r>
    </w:p>
    <w:p w14:paraId="1CCA07A2" w14:textId="6B1F8F16" w:rsidR="00E746B9" w:rsidRPr="002A0D96" w:rsidRDefault="00226561" w:rsidP="006F186D">
      <w:pPr>
        <w:pStyle w:val="p1"/>
        <w:pBdr>
          <w:bottom w:val="single" w:sz="6" w:space="1" w:color="auto"/>
        </w:pBdr>
        <w:jc w:val="both"/>
        <w:rPr>
          <w:sz w:val="22"/>
          <w:szCs w:val="22"/>
        </w:rPr>
      </w:pPr>
      <w:r w:rsidRPr="002A0D96">
        <w:rPr>
          <w:sz w:val="22"/>
          <w:szCs w:val="22"/>
        </w:rPr>
        <w:t>1998–2005 — Göçmenlik Nedeniyle Gözaltı ve Tutukluluk, Haksız Mahkûmiyet, Hapis Tehdidi, Yargılamanın Yenilenmesi ve Beraat — Rüstem İsmail</w:t>
      </w:r>
    </w:p>
    <w:p w14:paraId="3DA462A7" w14:textId="7C550E30" w:rsidR="00E746B9" w:rsidRPr="002A0D96" w:rsidRDefault="00BF6C61" w:rsidP="006F186D">
      <w:pPr>
        <w:spacing w:after="0" w:line="240" w:lineRule="auto"/>
        <w:jc w:val="both"/>
        <w:rPr>
          <w:rFonts w:ascii="Times New Roman" w:hAnsi="Times New Roman" w:cs="Times New Roman"/>
          <w:kern w:val="0"/>
          <w:sz w:val="22"/>
          <w:szCs w:val="22"/>
          <w14:ligatures w14:val="none"/>
        </w:rPr>
      </w:pPr>
      <w:r w:rsidRPr="002A0D96">
        <w:rPr>
          <w:rFonts w:ascii="Times New Roman" w:hAnsi="Times New Roman" w:cs="Times New Roman"/>
          <w:b/>
          <w:bCs/>
          <w:kern w:val="0"/>
          <w:sz w:val="22"/>
          <w:szCs w:val="22"/>
          <w14:ligatures w14:val="none"/>
        </w:rPr>
        <w:t>2. Klasörün Türkçe açıklaması</w:t>
      </w:r>
    </w:p>
    <w:p w14:paraId="3A843527" w14:textId="77777777" w:rsidR="00EA1684" w:rsidRPr="002A0D96" w:rsidRDefault="00EA1684" w:rsidP="006F186D">
      <w:pPr>
        <w:spacing w:before="100" w:beforeAutospacing="1" w:after="100" w:afterAutospacing="1" w:line="240" w:lineRule="auto"/>
        <w:jc w:val="both"/>
        <w:outlineLvl w:val="0"/>
        <w:rPr>
          <w:rFonts w:ascii="Times New Roman" w:eastAsia="Times New Roman" w:hAnsi="Times New Roman" w:cs="Times New Roman"/>
          <w:b/>
          <w:bCs/>
          <w:kern w:val="36"/>
          <w:sz w:val="22"/>
          <w:szCs w:val="22"/>
          <w14:ligatures w14:val="none"/>
        </w:rPr>
      </w:pPr>
      <w:r w:rsidRPr="002A0D96">
        <w:rPr>
          <w:rFonts w:ascii="Times New Roman" w:eastAsia="Times New Roman" w:hAnsi="Times New Roman" w:cs="Times New Roman"/>
          <w:b/>
          <w:bCs/>
          <w:kern w:val="36"/>
          <w:sz w:val="22"/>
          <w:szCs w:val="22"/>
          <w14:ligatures w14:val="none"/>
        </w:rPr>
        <w:t>BELGESEL KANITLAR — 1998–2005: Göçmenlik Nedeniyle Tutukluluk, Ceza Soruşturması, Hapis Tehdidi, Yargılamanın Yenilenmesi ve Beraat</w:t>
      </w:r>
    </w:p>
    <w:p w14:paraId="7CF7EE0F" w14:textId="77777777" w:rsidR="00EA1684" w:rsidRPr="002A0D96" w:rsidRDefault="00EA1684" w:rsidP="006F186D">
      <w:pPr>
        <w:spacing w:before="100" w:beforeAutospacing="1" w:after="100" w:afterAutospacing="1" w:line="240" w:lineRule="auto"/>
        <w:jc w:val="both"/>
        <w:rPr>
          <w:rFonts w:ascii="Times New Roman" w:hAnsi="Times New Roman" w:cs="Times New Roman"/>
          <w:kern w:val="0"/>
          <w:sz w:val="22"/>
          <w:szCs w:val="22"/>
          <w14:ligatures w14:val="none"/>
        </w:rPr>
      </w:pPr>
      <w:r w:rsidRPr="002A0D96">
        <w:rPr>
          <w:rFonts w:ascii="Times New Roman" w:hAnsi="Times New Roman" w:cs="Times New Roman"/>
          <w:kern w:val="0"/>
          <w:sz w:val="22"/>
          <w:szCs w:val="22"/>
          <w14:ligatures w14:val="none"/>
        </w:rPr>
        <w:t xml:space="preserve">Bu arşiv, Rüstem İsmail’in Alman makamları tarafından gözaltına alınması, tutuklu tutulması, maruz kaldığı muameleler ve bunların sonuçlarıyla ilgili </w:t>
      </w:r>
      <w:r w:rsidRPr="002A0D96">
        <w:rPr>
          <w:rFonts w:ascii="Times New Roman" w:hAnsi="Times New Roman" w:cs="Times New Roman"/>
          <w:b/>
          <w:bCs/>
          <w:kern w:val="0"/>
          <w:sz w:val="22"/>
          <w:szCs w:val="22"/>
          <w14:ligatures w14:val="none"/>
        </w:rPr>
        <w:t>392 sayfalık Alman mahkeme, savcılık, yabancılar dairesi, hukuki ve tıbbi belgeler koleksiyonunu</w:t>
      </w:r>
      <w:r w:rsidRPr="002A0D96">
        <w:rPr>
          <w:rFonts w:ascii="Times New Roman" w:hAnsi="Times New Roman" w:cs="Times New Roman"/>
          <w:kern w:val="0"/>
          <w:sz w:val="22"/>
          <w:szCs w:val="22"/>
          <w14:ligatures w14:val="none"/>
        </w:rPr>
        <w:t xml:space="preserve"> içermektedir.</w:t>
      </w:r>
    </w:p>
    <w:p w14:paraId="4E74ADEF" w14:textId="77777777" w:rsidR="00EA1684" w:rsidRPr="002A0D96" w:rsidRDefault="00EA1684" w:rsidP="006F186D">
      <w:pPr>
        <w:spacing w:before="100" w:beforeAutospacing="1" w:after="100" w:afterAutospacing="1" w:line="240" w:lineRule="auto"/>
        <w:jc w:val="both"/>
        <w:rPr>
          <w:rFonts w:ascii="Times New Roman" w:hAnsi="Times New Roman" w:cs="Times New Roman"/>
          <w:kern w:val="0"/>
          <w:sz w:val="22"/>
          <w:szCs w:val="22"/>
          <w14:ligatures w14:val="none"/>
        </w:rPr>
      </w:pPr>
      <w:r w:rsidRPr="002A0D96">
        <w:rPr>
          <w:rFonts w:ascii="Times New Roman" w:hAnsi="Times New Roman" w:cs="Times New Roman"/>
          <w:kern w:val="0"/>
          <w:sz w:val="22"/>
          <w:szCs w:val="22"/>
          <w14:ligatures w14:val="none"/>
        </w:rPr>
        <w:t>Belgeler, birbiriyle bağlantılı olaylar zincirini kapsamaktadır.</w:t>
      </w:r>
    </w:p>
    <w:p w14:paraId="6D4186A8" w14:textId="77777777" w:rsidR="00EA1684" w:rsidRPr="002A0D96" w:rsidRDefault="00EA1684" w:rsidP="006F186D">
      <w:pPr>
        <w:spacing w:before="100" w:beforeAutospacing="1" w:after="100" w:afterAutospacing="1" w:line="240" w:lineRule="auto"/>
        <w:jc w:val="both"/>
        <w:outlineLvl w:val="1"/>
        <w:rPr>
          <w:rFonts w:ascii="Times New Roman" w:eastAsia="Times New Roman" w:hAnsi="Times New Roman" w:cs="Times New Roman"/>
          <w:b/>
          <w:bCs/>
          <w:kern w:val="0"/>
          <w:sz w:val="22"/>
          <w:szCs w:val="22"/>
          <w14:ligatures w14:val="none"/>
        </w:rPr>
      </w:pPr>
      <w:r w:rsidRPr="002A0D96">
        <w:rPr>
          <w:rFonts w:ascii="Times New Roman" w:eastAsia="Times New Roman" w:hAnsi="Times New Roman" w:cs="Times New Roman"/>
          <w:b/>
          <w:bCs/>
          <w:kern w:val="0"/>
          <w:sz w:val="22"/>
          <w:szCs w:val="22"/>
          <w14:ligatures w14:val="none"/>
        </w:rPr>
        <w:t>1. 1998 Yılı — İlk Göçmenlik Tutukluluğu</w:t>
      </w:r>
    </w:p>
    <w:p w14:paraId="05D7DD43" w14:textId="77777777" w:rsidR="00EA1684" w:rsidRPr="002A0D96" w:rsidRDefault="00EA1684" w:rsidP="006F186D">
      <w:pPr>
        <w:spacing w:before="100" w:beforeAutospacing="1" w:after="100" w:afterAutospacing="1" w:line="240" w:lineRule="auto"/>
        <w:jc w:val="both"/>
        <w:rPr>
          <w:rFonts w:ascii="Times New Roman" w:hAnsi="Times New Roman" w:cs="Times New Roman"/>
          <w:kern w:val="0"/>
          <w:sz w:val="22"/>
          <w:szCs w:val="22"/>
          <w14:ligatures w14:val="none"/>
        </w:rPr>
      </w:pPr>
      <w:r w:rsidRPr="002A0D96">
        <w:rPr>
          <w:rFonts w:ascii="Times New Roman" w:hAnsi="Times New Roman" w:cs="Times New Roman"/>
          <w:kern w:val="0"/>
          <w:sz w:val="22"/>
          <w:szCs w:val="22"/>
          <w14:ligatures w14:val="none"/>
        </w:rPr>
        <w:t>Rüstem İsmail, Berlin’de gözaltına alınmış ve sınır dışı edilmek üzere tutuklu tutulmuştur.</w:t>
      </w:r>
    </w:p>
    <w:p w14:paraId="454FFAFA" w14:textId="77777777" w:rsidR="00EA1684" w:rsidRPr="002A0D96" w:rsidRDefault="00EA1684" w:rsidP="006F186D">
      <w:pPr>
        <w:spacing w:before="100" w:beforeAutospacing="1" w:after="100" w:afterAutospacing="1" w:line="240" w:lineRule="auto"/>
        <w:jc w:val="both"/>
        <w:rPr>
          <w:rFonts w:ascii="Times New Roman" w:hAnsi="Times New Roman" w:cs="Times New Roman"/>
          <w:kern w:val="0"/>
          <w:sz w:val="22"/>
          <w:szCs w:val="22"/>
          <w14:ligatures w14:val="none"/>
        </w:rPr>
      </w:pPr>
      <w:r w:rsidRPr="002A0D96">
        <w:rPr>
          <w:rFonts w:ascii="Times New Roman" w:hAnsi="Times New Roman" w:cs="Times New Roman"/>
          <w:kern w:val="0"/>
          <w:sz w:val="22"/>
          <w:szCs w:val="22"/>
          <w14:ligatures w14:val="none"/>
        </w:rPr>
        <w:t>Tutukluluk sırasında ciddi sağlık sorunları yaşadığını bildirmiştir.</w:t>
      </w:r>
    </w:p>
    <w:p w14:paraId="285C2608" w14:textId="77777777" w:rsidR="00EA1684" w:rsidRPr="002A0D96" w:rsidRDefault="00EA1684" w:rsidP="006F186D">
      <w:pPr>
        <w:spacing w:before="100" w:beforeAutospacing="1" w:after="100" w:afterAutospacing="1" w:line="240" w:lineRule="auto"/>
        <w:jc w:val="both"/>
        <w:rPr>
          <w:rFonts w:ascii="Times New Roman" w:hAnsi="Times New Roman" w:cs="Times New Roman"/>
          <w:kern w:val="0"/>
          <w:sz w:val="22"/>
          <w:szCs w:val="22"/>
          <w14:ligatures w14:val="none"/>
        </w:rPr>
      </w:pPr>
      <w:r w:rsidRPr="002A0D96">
        <w:rPr>
          <w:rFonts w:ascii="Times New Roman" w:hAnsi="Times New Roman" w:cs="Times New Roman"/>
          <w:kern w:val="0"/>
          <w:sz w:val="22"/>
          <w:szCs w:val="22"/>
          <w14:ligatures w14:val="none"/>
        </w:rPr>
        <w:t>23 Kasım 1998 tarihinde, yetkili makamların kendisinin artık tutukluluk ve gözaltı koşullarında tutulmaya elverişli olmadığını (Haft- und Verwahrfähigkeit) kaydetmesinin ardından serbest bırakılmıştır.</w:t>
      </w:r>
    </w:p>
    <w:p w14:paraId="722BD93E" w14:textId="77777777" w:rsidR="00EA1684" w:rsidRPr="002A0D96" w:rsidRDefault="00EA1684" w:rsidP="006F186D">
      <w:pPr>
        <w:spacing w:before="100" w:beforeAutospacing="1" w:after="100" w:afterAutospacing="1" w:line="240" w:lineRule="auto"/>
        <w:jc w:val="both"/>
        <w:rPr>
          <w:rFonts w:ascii="Times New Roman" w:hAnsi="Times New Roman" w:cs="Times New Roman"/>
          <w:kern w:val="0"/>
          <w:sz w:val="22"/>
          <w:szCs w:val="22"/>
          <w14:ligatures w14:val="none"/>
        </w:rPr>
      </w:pPr>
      <w:r w:rsidRPr="002A0D96">
        <w:rPr>
          <w:rFonts w:ascii="Times New Roman" w:hAnsi="Times New Roman" w:cs="Times New Roman"/>
          <w:b/>
          <w:bCs/>
          <w:kern w:val="0"/>
          <w:sz w:val="22"/>
          <w:szCs w:val="22"/>
          <w14:ligatures w14:val="none"/>
        </w:rPr>
        <w:t>İlgili mahkeme dosyası:</w:t>
      </w:r>
    </w:p>
    <w:p w14:paraId="173A25A6" w14:textId="77777777" w:rsidR="00EA1684" w:rsidRPr="002A0D96" w:rsidRDefault="00EA1684" w:rsidP="006F186D">
      <w:pPr>
        <w:spacing w:before="100" w:beforeAutospacing="1" w:after="100" w:afterAutospacing="1" w:line="240" w:lineRule="auto"/>
        <w:jc w:val="both"/>
        <w:rPr>
          <w:rFonts w:ascii="Times New Roman" w:hAnsi="Times New Roman" w:cs="Times New Roman"/>
          <w:kern w:val="0"/>
          <w:sz w:val="22"/>
          <w:szCs w:val="22"/>
          <w14:ligatures w14:val="none"/>
        </w:rPr>
      </w:pPr>
      <w:r w:rsidRPr="002A0D96">
        <w:rPr>
          <w:rFonts w:ascii="Times New Roman" w:hAnsi="Times New Roman" w:cs="Times New Roman"/>
          <w:kern w:val="0"/>
          <w:sz w:val="22"/>
          <w:szCs w:val="22"/>
          <w14:ligatures w14:val="none"/>
        </w:rPr>
        <w:t>Amtsgericht Schöneberg — 70 XIV 3148/98 B.</w:t>
      </w:r>
    </w:p>
    <w:p w14:paraId="2CC30A07" w14:textId="77777777" w:rsidR="00EA1684" w:rsidRPr="002A0D96" w:rsidRDefault="00EA1684" w:rsidP="006F186D">
      <w:pPr>
        <w:spacing w:before="100" w:beforeAutospacing="1" w:after="100" w:afterAutospacing="1" w:line="240" w:lineRule="auto"/>
        <w:jc w:val="both"/>
        <w:outlineLvl w:val="1"/>
        <w:rPr>
          <w:rFonts w:ascii="Times New Roman" w:eastAsia="Times New Roman" w:hAnsi="Times New Roman" w:cs="Times New Roman"/>
          <w:b/>
          <w:bCs/>
          <w:kern w:val="0"/>
          <w:sz w:val="22"/>
          <w:szCs w:val="22"/>
          <w14:ligatures w14:val="none"/>
        </w:rPr>
      </w:pPr>
      <w:r w:rsidRPr="002A0D96">
        <w:rPr>
          <w:rFonts w:ascii="Times New Roman" w:eastAsia="Times New Roman" w:hAnsi="Times New Roman" w:cs="Times New Roman"/>
          <w:b/>
          <w:bCs/>
          <w:kern w:val="0"/>
          <w:sz w:val="22"/>
          <w:szCs w:val="22"/>
          <w14:ligatures w14:val="none"/>
        </w:rPr>
        <w:t>2. 1999 Yılı — Yeniden Tutuklanma</w:t>
      </w:r>
    </w:p>
    <w:p w14:paraId="51647546" w14:textId="77777777" w:rsidR="00EA1684" w:rsidRPr="002A0D96" w:rsidRDefault="00EA1684" w:rsidP="006F186D">
      <w:pPr>
        <w:spacing w:before="100" w:beforeAutospacing="1" w:after="100" w:afterAutospacing="1" w:line="240" w:lineRule="auto"/>
        <w:jc w:val="both"/>
        <w:rPr>
          <w:rFonts w:ascii="Times New Roman" w:hAnsi="Times New Roman" w:cs="Times New Roman"/>
          <w:kern w:val="0"/>
          <w:sz w:val="22"/>
          <w:szCs w:val="22"/>
          <w14:ligatures w14:val="none"/>
        </w:rPr>
      </w:pPr>
      <w:r w:rsidRPr="002A0D96">
        <w:rPr>
          <w:rFonts w:ascii="Times New Roman" w:hAnsi="Times New Roman" w:cs="Times New Roman"/>
          <w:kern w:val="0"/>
          <w:sz w:val="22"/>
          <w:szCs w:val="22"/>
          <w14:ligatures w14:val="none"/>
        </w:rPr>
        <w:t>Serbest bırakılmasının ardından Rüstem İsmail, yeterli barınma imkânı, kimlik ve ikamet belgeleri, maddi kaynaklar ve tıbbi koruma sağlanmadan bırakıldığını bildirmiştir.</w:t>
      </w:r>
    </w:p>
    <w:p w14:paraId="15F3EA41" w14:textId="77777777" w:rsidR="00EA1684" w:rsidRPr="002A0D96" w:rsidRDefault="00EA1684" w:rsidP="006F186D">
      <w:pPr>
        <w:spacing w:before="100" w:beforeAutospacing="1" w:after="100" w:afterAutospacing="1" w:line="240" w:lineRule="auto"/>
        <w:jc w:val="both"/>
        <w:rPr>
          <w:rFonts w:ascii="Times New Roman" w:hAnsi="Times New Roman" w:cs="Times New Roman"/>
          <w:kern w:val="0"/>
          <w:sz w:val="22"/>
          <w:szCs w:val="22"/>
          <w14:ligatures w14:val="none"/>
        </w:rPr>
      </w:pPr>
      <w:r w:rsidRPr="002A0D96">
        <w:rPr>
          <w:rFonts w:ascii="Times New Roman" w:hAnsi="Times New Roman" w:cs="Times New Roman"/>
          <w:kern w:val="0"/>
          <w:sz w:val="22"/>
          <w:szCs w:val="22"/>
          <w14:ligatures w14:val="none"/>
        </w:rPr>
        <w:t>Ekim 1999’da yeniden gözaltına alınmış ve tutuklanmıştır.</w:t>
      </w:r>
    </w:p>
    <w:p w14:paraId="496E81B3" w14:textId="77777777" w:rsidR="00EA1684" w:rsidRPr="002A0D96" w:rsidRDefault="00EA1684" w:rsidP="006F186D">
      <w:pPr>
        <w:spacing w:before="100" w:beforeAutospacing="1" w:after="100" w:afterAutospacing="1" w:line="240" w:lineRule="auto"/>
        <w:jc w:val="both"/>
        <w:rPr>
          <w:rFonts w:ascii="Times New Roman" w:hAnsi="Times New Roman" w:cs="Times New Roman"/>
          <w:kern w:val="0"/>
          <w:sz w:val="22"/>
          <w:szCs w:val="22"/>
          <w14:ligatures w14:val="none"/>
        </w:rPr>
      </w:pPr>
      <w:r w:rsidRPr="002A0D96">
        <w:rPr>
          <w:rFonts w:ascii="Times New Roman" w:hAnsi="Times New Roman" w:cs="Times New Roman"/>
          <w:kern w:val="0"/>
          <w:sz w:val="22"/>
          <w:szCs w:val="22"/>
          <w14:ligatures w14:val="none"/>
        </w:rPr>
        <w:t>Sağlık durumu, tutukluluk koşulları ve yetkili makamların uygulamaları, avukatların yazışmalarına ve resmî şikâyetlere konu olmuştur.</w:t>
      </w:r>
    </w:p>
    <w:p w14:paraId="2F7291CF" w14:textId="77777777" w:rsidR="00EA1684" w:rsidRPr="002A0D96" w:rsidRDefault="00EA1684" w:rsidP="006F186D">
      <w:pPr>
        <w:spacing w:before="100" w:beforeAutospacing="1" w:after="100" w:afterAutospacing="1" w:line="240" w:lineRule="auto"/>
        <w:jc w:val="both"/>
        <w:rPr>
          <w:rFonts w:ascii="Times New Roman" w:hAnsi="Times New Roman" w:cs="Times New Roman"/>
          <w:kern w:val="0"/>
          <w:sz w:val="22"/>
          <w:szCs w:val="22"/>
          <w14:ligatures w14:val="none"/>
        </w:rPr>
      </w:pPr>
      <w:r w:rsidRPr="002A0D96">
        <w:rPr>
          <w:rFonts w:ascii="Times New Roman" w:hAnsi="Times New Roman" w:cs="Times New Roman"/>
          <w:kern w:val="0"/>
          <w:sz w:val="22"/>
          <w:szCs w:val="22"/>
          <w14:ligatures w14:val="none"/>
        </w:rPr>
        <w:t>Bu dönemde ortaya çıkan sağlık sorunları ve tutukluluk koşulları, sonraki hukuki süreçler açısından önemli bir yer tutmaktadır.</w:t>
      </w:r>
    </w:p>
    <w:p w14:paraId="59508D9C" w14:textId="77777777" w:rsidR="00EA1684" w:rsidRPr="002A0D96" w:rsidRDefault="00EA1684" w:rsidP="006F186D">
      <w:pPr>
        <w:spacing w:before="100" w:beforeAutospacing="1" w:after="100" w:afterAutospacing="1" w:line="240" w:lineRule="auto"/>
        <w:jc w:val="both"/>
        <w:outlineLvl w:val="1"/>
        <w:rPr>
          <w:rFonts w:ascii="Times New Roman" w:eastAsia="Times New Roman" w:hAnsi="Times New Roman" w:cs="Times New Roman"/>
          <w:b/>
          <w:bCs/>
          <w:kern w:val="0"/>
          <w:sz w:val="22"/>
          <w:szCs w:val="22"/>
          <w14:ligatures w14:val="none"/>
        </w:rPr>
      </w:pPr>
      <w:r w:rsidRPr="002A0D96">
        <w:rPr>
          <w:rFonts w:ascii="Times New Roman" w:eastAsia="Times New Roman" w:hAnsi="Times New Roman" w:cs="Times New Roman"/>
          <w:b/>
          <w:bCs/>
          <w:kern w:val="0"/>
          <w:sz w:val="22"/>
          <w:szCs w:val="22"/>
          <w14:ligatures w14:val="none"/>
        </w:rPr>
        <w:t>3. 2000 Yılı — Ceza Soruşturması ve Mahkûmiyet Kararı</w:t>
      </w:r>
    </w:p>
    <w:p w14:paraId="02558A98" w14:textId="77777777" w:rsidR="00EA1684" w:rsidRPr="002A0D96" w:rsidRDefault="00EA1684" w:rsidP="006F186D">
      <w:pPr>
        <w:spacing w:before="100" w:beforeAutospacing="1" w:after="100" w:afterAutospacing="1" w:line="240" w:lineRule="auto"/>
        <w:jc w:val="both"/>
        <w:rPr>
          <w:rFonts w:ascii="Times New Roman" w:hAnsi="Times New Roman" w:cs="Times New Roman"/>
          <w:kern w:val="0"/>
          <w:sz w:val="22"/>
          <w:szCs w:val="22"/>
          <w14:ligatures w14:val="none"/>
        </w:rPr>
      </w:pPr>
      <w:r w:rsidRPr="002A0D96">
        <w:rPr>
          <w:rFonts w:ascii="Times New Roman" w:hAnsi="Times New Roman" w:cs="Times New Roman"/>
          <w:kern w:val="0"/>
          <w:sz w:val="22"/>
          <w:szCs w:val="22"/>
          <w14:ligatures w14:val="none"/>
        </w:rPr>
        <w:t>28 Mart 2000 tarihinde Berlin Savcılığı, Rüstem İsmail hakkında 19 Ocak 1999 ile 12 Ekim 1999 tarihleri arasında Almanya’da hukuka aykırı şekilde kaldığı iddiasıyla ceza davası açmıştır.</w:t>
      </w:r>
    </w:p>
    <w:p w14:paraId="26B2926E" w14:textId="77777777" w:rsidR="00EA1684" w:rsidRPr="002A0D96" w:rsidRDefault="00EA1684" w:rsidP="006F186D">
      <w:pPr>
        <w:spacing w:before="100" w:beforeAutospacing="1" w:after="100" w:afterAutospacing="1" w:line="240" w:lineRule="auto"/>
        <w:jc w:val="both"/>
        <w:rPr>
          <w:rFonts w:ascii="Times New Roman" w:hAnsi="Times New Roman" w:cs="Times New Roman"/>
          <w:kern w:val="0"/>
          <w:sz w:val="22"/>
          <w:szCs w:val="22"/>
          <w14:ligatures w14:val="none"/>
        </w:rPr>
      </w:pPr>
      <w:r w:rsidRPr="002A0D96">
        <w:rPr>
          <w:rFonts w:ascii="Times New Roman" w:hAnsi="Times New Roman" w:cs="Times New Roman"/>
          <w:kern w:val="0"/>
          <w:sz w:val="22"/>
          <w:szCs w:val="22"/>
          <w14:ligatures w14:val="none"/>
        </w:rPr>
        <w:t>19 Temmuz 2000 tarihinde Amtsgericht Tiergarten, kendisini Yabancılar Kanunu’nun (Ausländergesetz) 92. maddesinin 1. fıkrasının 1. bendi uyarınca mahkûm etmiştir.</w:t>
      </w:r>
    </w:p>
    <w:p w14:paraId="2BA85C0F" w14:textId="77777777" w:rsidR="00EA1684" w:rsidRPr="002A0D96" w:rsidRDefault="00EA1684" w:rsidP="006F186D">
      <w:pPr>
        <w:spacing w:before="100" w:beforeAutospacing="1" w:after="100" w:afterAutospacing="1" w:line="240" w:lineRule="auto"/>
        <w:jc w:val="both"/>
        <w:rPr>
          <w:rFonts w:ascii="Times New Roman" w:hAnsi="Times New Roman" w:cs="Times New Roman"/>
          <w:kern w:val="0"/>
          <w:sz w:val="22"/>
          <w:szCs w:val="22"/>
          <w14:ligatures w14:val="none"/>
        </w:rPr>
      </w:pPr>
      <w:r w:rsidRPr="002A0D96">
        <w:rPr>
          <w:rFonts w:ascii="Times New Roman" w:hAnsi="Times New Roman" w:cs="Times New Roman"/>
          <w:kern w:val="0"/>
          <w:sz w:val="22"/>
          <w:szCs w:val="22"/>
          <w14:ligatures w14:val="none"/>
        </w:rPr>
        <w:lastRenderedPageBreak/>
        <w:t xml:space="preserve">Mahkeme, </w:t>
      </w:r>
      <w:r w:rsidRPr="002A0D96">
        <w:rPr>
          <w:rFonts w:ascii="Times New Roman" w:hAnsi="Times New Roman" w:cs="Times New Roman"/>
          <w:b/>
          <w:bCs/>
          <w:kern w:val="0"/>
          <w:sz w:val="22"/>
          <w:szCs w:val="22"/>
          <w14:ligatures w14:val="none"/>
        </w:rPr>
        <w:t>her biri 10 Alman Markı olmak üzere 120 günlük para cezasına</w:t>
      </w:r>
      <w:r w:rsidRPr="002A0D96">
        <w:rPr>
          <w:rFonts w:ascii="Times New Roman" w:hAnsi="Times New Roman" w:cs="Times New Roman"/>
          <w:kern w:val="0"/>
          <w:sz w:val="22"/>
          <w:szCs w:val="22"/>
          <w14:ligatures w14:val="none"/>
        </w:rPr>
        <w:t>, toplam 1.200 DM ödenmesine karar vermiştir.</w:t>
      </w:r>
    </w:p>
    <w:p w14:paraId="74E06A9C" w14:textId="77777777" w:rsidR="00EA1684" w:rsidRPr="002A0D96" w:rsidRDefault="00EA1684" w:rsidP="006F186D">
      <w:pPr>
        <w:spacing w:before="100" w:beforeAutospacing="1" w:after="100" w:afterAutospacing="1" w:line="240" w:lineRule="auto"/>
        <w:jc w:val="both"/>
        <w:rPr>
          <w:rFonts w:ascii="Times New Roman" w:hAnsi="Times New Roman" w:cs="Times New Roman"/>
          <w:kern w:val="0"/>
          <w:sz w:val="22"/>
          <w:szCs w:val="22"/>
          <w14:ligatures w14:val="none"/>
        </w:rPr>
      </w:pPr>
      <w:r w:rsidRPr="002A0D96">
        <w:rPr>
          <w:rFonts w:ascii="Times New Roman" w:hAnsi="Times New Roman" w:cs="Times New Roman"/>
          <w:b/>
          <w:bCs/>
          <w:kern w:val="0"/>
          <w:sz w:val="22"/>
          <w:szCs w:val="22"/>
          <w14:ligatures w14:val="none"/>
        </w:rPr>
        <w:t>İlgili dosya numaraları:</w:t>
      </w:r>
    </w:p>
    <w:p w14:paraId="6066E798" w14:textId="77777777" w:rsidR="00EA1684" w:rsidRPr="002A0D96" w:rsidRDefault="00EA1684" w:rsidP="006F186D">
      <w:pPr>
        <w:spacing w:before="100" w:beforeAutospacing="1" w:after="100" w:afterAutospacing="1" w:line="240" w:lineRule="auto"/>
        <w:jc w:val="both"/>
        <w:rPr>
          <w:rFonts w:ascii="Times New Roman" w:hAnsi="Times New Roman" w:cs="Times New Roman"/>
          <w:kern w:val="0"/>
          <w:sz w:val="22"/>
          <w:szCs w:val="22"/>
          <w14:ligatures w14:val="none"/>
        </w:rPr>
      </w:pPr>
      <w:r w:rsidRPr="002A0D96">
        <w:rPr>
          <w:rFonts w:ascii="Times New Roman" w:hAnsi="Times New Roman" w:cs="Times New Roman"/>
          <w:kern w:val="0"/>
          <w:sz w:val="22"/>
          <w:szCs w:val="22"/>
          <w14:ligatures w14:val="none"/>
        </w:rPr>
        <w:t>Staatsanwaltschaft Berlin — 52 Js 7/00.</w:t>
      </w:r>
    </w:p>
    <w:p w14:paraId="66CF94E6" w14:textId="77777777" w:rsidR="00EA1684" w:rsidRPr="002A0D96" w:rsidRDefault="00EA1684" w:rsidP="006F186D">
      <w:pPr>
        <w:spacing w:before="100" w:beforeAutospacing="1" w:after="100" w:afterAutospacing="1" w:line="240" w:lineRule="auto"/>
        <w:jc w:val="both"/>
        <w:rPr>
          <w:rFonts w:ascii="Times New Roman" w:hAnsi="Times New Roman" w:cs="Times New Roman"/>
          <w:kern w:val="0"/>
          <w:sz w:val="22"/>
          <w:szCs w:val="22"/>
          <w14:ligatures w14:val="none"/>
        </w:rPr>
      </w:pPr>
      <w:r w:rsidRPr="002A0D96">
        <w:rPr>
          <w:rFonts w:ascii="Times New Roman" w:hAnsi="Times New Roman" w:cs="Times New Roman"/>
          <w:kern w:val="0"/>
          <w:sz w:val="22"/>
          <w:szCs w:val="22"/>
          <w14:ligatures w14:val="none"/>
        </w:rPr>
        <w:t>Amtsgericht Tiergarten — 251 a Ds 349/00.</w:t>
      </w:r>
    </w:p>
    <w:p w14:paraId="44901DDC" w14:textId="77777777" w:rsidR="00EA1684" w:rsidRPr="002A0D96" w:rsidRDefault="00EA1684" w:rsidP="006F186D">
      <w:pPr>
        <w:spacing w:before="100" w:beforeAutospacing="1" w:after="100" w:afterAutospacing="1" w:line="240" w:lineRule="auto"/>
        <w:jc w:val="both"/>
        <w:outlineLvl w:val="1"/>
        <w:rPr>
          <w:rFonts w:ascii="Times New Roman" w:eastAsia="Times New Roman" w:hAnsi="Times New Roman" w:cs="Times New Roman"/>
          <w:b/>
          <w:bCs/>
          <w:kern w:val="0"/>
          <w:sz w:val="22"/>
          <w:szCs w:val="22"/>
          <w14:ligatures w14:val="none"/>
        </w:rPr>
      </w:pPr>
      <w:r w:rsidRPr="002A0D96">
        <w:rPr>
          <w:rFonts w:ascii="Times New Roman" w:eastAsia="Times New Roman" w:hAnsi="Times New Roman" w:cs="Times New Roman"/>
          <w:b/>
          <w:bCs/>
          <w:kern w:val="0"/>
          <w:sz w:val="22"/>
          <w:szCs w:val="22"/>
          <w14:ligatures w14:val="none"/>
        </w:rPr>
        <w:t>4. 2001–2002 Yılları — Cezanın İnfazı ve Hapis Tehdidi</w:t>
      </w:r>
    </w:p>
    <w:p w14:paraId="67D666BF" w14:textId="77777777" w:rsidR="00EA1684" w:rsidRPr="002A0D96" w:rsidRDefault="00EA1684" w:rsidP="006F186D">
      <w:pPr>
        <w:spacing w:before="100" w:beforeAutospacing="1" w:after="100" w:afterAutospacing="1" w:line="240" w:lineRule="auto"/>
        <w:jc w:val="both"/>
        <w:rPr>
          <w:rFonts w:ascii="Times New Roman" w:hAnsi="Times New Roman" w:cs="Times New Roman"/>
          <w:kern w:val="0"/>
          <w:sz w:val="22"/>
          <w:szCs w:val="22"/>
          <w14:ligatures w14:val="none"/>
        </w:rPr>
      </w:pPr>
      <w:r w:rsidRPr="002A0D96">
        <w:rPr>
          <w:rFonts w:ascii="Times New Roman" w:hAnsi="Times New Roman" w:cs="Times New Roman"/>
          <w:kern w:val="0"/>
          <w:sz w:val="22"/>
          <w:szCs w:val="22"/>
          <w14:ligatures w14:val="none"/>
        </w:rPr>
        <w:t>Belgelenmiş maddi yoksulluk ve ciddi sağlık sorunlarına rağmen, cezanın infazına ilişkin işlemler devam etmiştir.</w:t>
      </w:r>
    </w:p>
    <w:p w14:paraId="2730A7D2" w14:textId="77777777" w:rsidR="00EA1684" w:rsidRPr="002A0D96" w:rsidRDefault="00EA1684" w:rsidP="006F186D">
      <w:pPr>
        <w:spacing w:before="100" w:beforeAutospacing="1" w:after="100" w:afterAutospacing="1" w:line="240" w:lineRule="auto"/>
        <w:jc w:val="both"/>
        <w:rPr>
          <w:rFonts w:ascii="Times New Roman" w:hAnsi="Times New Roman" w:cs="Times New Roman"/>
          <w:kern w:val="0"/>
          <w:sz w:val="22"/>
          <w:szCs w:val="22"/>
          <w14:ligatures w14:val="none"/>
        </w:rPr>
      </w:pPr>
      <w:r w:rsidRPr="002A0D96">
        <w:rPr>
          <w:rFonts w:ascii="Times New Roman" w:hAnsi="Times New Roman" w:cs="Times New Roman"/>
          <w:kern w:val="0"/>
          <w:sz w:val="22"/>
          <w:szCs w:val="22"/>
          <w14:ligatures w14:val="none"/>
        </w:rPr>
        <w:t xml:space="preserve">8 Temmuz 2002 tarihinde savcılık, Rüstem İsmail’e </w:t>
      </w:r>
      <w:r w:rsidRPr="002A0D96">
        <w:rPr>
          <w:rFonts w:ascii="Times New Roman" w:hAnsi="Times New Roman" w:cs="Times New Roman"/>
          <w:b/>
          <w:bCs/>
          <w:kern w:val="0"/>
          <w:sz w:val="22"/>
          <w:szCs w:val="22"/>
          <w14:ligatures w14:val="none"/>
        </w:rPr>
        <w:t>65 günlük para cezasına alternatif hapis cezasını çekmesi</w:t>
      </w:r>
      <w:r w:rsidRPr="002A0D96">
        <w:rPr>
          <w:rFonts w:ascii="Times New Roman" w:hAnsi="Times New Roman" w:cs="Times New Roman"/>
          <w:kern w:val="0"/>
          <w:sz w:val="22"/>
          <w:szCs w:val="22"/>
          <w14:ligatures w14:val="none"/>
        </w:rPr>
        <w:t xml:space="preserve"> veya belirtilen para miktarını ödemesi yönünde çağrıda bulunmuştur.</w:t>
      </w:r>
    </w:p>
    <w:p w14:paraId="10A2F57D" w14:textId="77777777" w:rsidR="00EA1684" w:rsidRPr="002A0D96" w:rsidRDefault="00EA1684" w:rsidP="006F186D">
      <w:pPr>
        <w:spacing w:before="100" w:beforeAutospacing="1" w:after="100" w:afterAutospacing="1" w:line="240" w:lineRule="auto"/>
        <w:jc w:val="both"/>
        <w:rPr>
          <w:rFonts w:ascii="Times New Roman" w:hAnsi="Times New Roman" w:cs="Times New Roman"/>
          <w:kern w:val="0"/>
          <w:sz w:val="22"/>
          <w:szCs w:val="22"/>
          <w14:ligatures w14:val="none"/>
        </w:rPr>
      </w:pPr>
      <w:r w:rsidRPr="002A0D96">
        <w:rPr>
          <w:rFonts w:ascii="Times New Roman" w:hAnsi="Times New Roman" w:cs="Times New Roman"/>
          <w:kern w:val="0"/>
          <w:sz w:val="22"/>
          <w:szCs w:val="22"/>
          <w14:ligatures w14:val="none"/>
        </w:rPr>
        <w:t>Arşivde bu konuyla ilgili resmî yazışmalar, infaz belgeleri ve ödeme kayıtları bulunmaktadır.</w:t>
      </w:r>
    </w:p>
    <w:p w14:paraId="56B079DA" w14:textId="77777777" w:rsidR="00EA1684" w:rsidRPr="002A0D96" w:rsidRDefault="00EA1684" w:rsidP="006F186D">
      <w:pPr>
        <w:spacing w:before="100" w:beforeAutospacing="1" w:after="100" w:afterAutospacing="1" w:line="240" w:lineRule="auto"/>
        <w:jc w:val="both"/>
        <w:rPr>
          <w:rFonts w:ascii="Times New Roman" w:hAnsi="Times New Roman" w:cs="Times New Roman"/>
          <w:kern w:val="0"/>
          <w:sz w:val="22"/>
          <w:szCs w:val="22"/>
          <w14:ligatures w14:val="none"/>
        </w:rPr>
      </w:pPr>
      <w:r w:rsidRPr="002A0D96">
        <w:rPr>
          <w:rFonts w:ascii="Times New Roman" w:hAnsi="Times New Roman" w:cs="Times New Roman"/>
          <w:b/>
          <w:bCs/>
          <w:kern w:val="0"/>
          <w:sz w:val="22"/>
          <w:szCs w:val="22"/>
          <w14:ligatures w14:val="none"/>
        </w:rPr>
        <w:t>İnfaz dosyası numarası:</w:t>
      </w:r>
    </w:p>
    <w:p w14:paraId="4B3F77F0" w14:textId="77777777" w:rsidR="00EA1684" w:rsidRPr="002A0D96" w:rsidRDefault="00EA1684" w:rsidP="006F186D">
      <w:pPr>
        <w:spacing w:before="100" w:beforeAutospacing="1" w:after="100" w:afterAutospacing="1" w:line="240" w:lineRule="auto"/>
        <w:jc w:val="both"/>
        <w:rPr>
          <w:rFonts w:ascii="Times New Roman" w:hAnsi="Times New Roman" w:cs="Times New Roman"/>
          <w:kern w:val="0"/>
          <w:sz w:val="22"/>
          <w:szCs w:val="22"/>
          <w14:ligatures w14:val="none"/>
        </w:rPr>
      </w:pPr>
      <w:r w:rsidRPr="002A0D96">
        <w:rPr>
          <w:rFonts w:ascii="Times New Roman" w:hAnsi="Times New Roman" w:cs="Times New Roman"/>
          <w:kern w:val="0"/>
          <w:sz w:val="22"/>
          <w:szCs w:val="22"/>
          <w14:ligatures w14:val="none"/>
        </w:rPr>
        <w:t>6 V/52 Js 7/00 VRs.</w:t>
      </w:r>
    </w:p>
    <w:p w14:paraId="5CE90090" w14:textId="77777777" w:rsidR="00EA1684" w:rsidRPr="002A0D96" w:rsidRDefault="00EA1684" w:rsidP="006F186D">
      <w:pPr>
        <w:spacing w:before="100" w:beforeAutospacing="1" w:after="100" w:afterAutospacing="1" w:line="240" w:lineRule="auto"/>
        <w:jc w:val="both"/>
        <w:outlineLvl w:val="1"/>
        <w:rPr>
          <w:rFonts w:ascii="Times New Roman" w:eastAsia="Times New Roman" w:hAnsi="Times New Roman" w:cs="Times New Roman"/>
          <w:b/>
          <w:bCs/>
          <w:kern w:val="0"/>
          <w:sz w:val="22"/>
          <w:szCs w:val="22"/>
          <w14:ligatures w14:val="none"/>
        </w:rPr>
      </w:pPr>
      <w:r w:rsidRPr="002A0D96">
        <w:rPr>
          <w:rFonts w:ascii="Times New Roman" w:eastAsia="Times New Roman" w:hAnsi="Times New Roman" w:cs="Times New Roman"/>
          <w:b/>
          <w:bCs/>
          <w:kern w:val="0"/>
          <w:sz w:val="22"/>
          <w:szCs w:val="22"/>
          <w14:ligatures w14:val="none"/>
        </w:rPr>
        <w:t>5. 2003 Yılı — Ceza Davasının Yeniden Görülmesi İçin Başarılı Hukuki Başvuru</w:t>
      </w:r>
    </w:p>
    <w:p w14:paraId="71C76E00" w14:textId="77777777" w:rsidR="00EA1684" w:rsidRPr="002A0D96" w:rsidRDefault="00EA1684" w:rsidP="006F186D">
      <w:pPr>
        <w:spacing w:before="100" w:beforeAutospacing="1" w:after="100" w:afterAutospacing="1" w:line="240" w:lineRule="auto"/>
        <w:jc w:val="both"/>
        <w:rPr>
          <w:rFonts w:ascii="Times New Roman" w:hAnsi="Times New Roman" w:cs="Times New Roman"/>
          <w:kern w:val="0"/>
          <w:sz w:val="22"/>
          <w:szCs w:val="22"/>
          <w14:ligatures w14:val="none"/>
        </w:rPr>
      </w:pPr>
      <w:r w:rsidRPr="002A0D96">
        <w:rPr>
          <w:rFonts w:ascii="Times New Roman" w:hAnsi="Times New Roman" w:cs="Times New Roman"/>
          <w:kern w:val="0"/>
          <w:sz w:val="22"/>
          <w:szCs w:val="22"/>
          <w14:ligatures w14:val="none"/>
        </w:rPr>
        <w:t>17 Aralık 2003 tarihinde Berlin Eyalet Mahkemesi (Landgericht Berlin), ceza yargılamasının yeniden açılmasına ilişkin daha önce verilmiş ret kararını kaldırmış ve yargılamanın yenilenmesini hukuken kabul edilebilir bulmuştur.</w:t>
      </w:r>
    </w:p>
    <w:p w14:paraId="0AD3E01A" w14:textId="77777777" w:rsidR="00EA1684" w:rsidRPr="002A0D96" w:rsidRDefault="00EA1684" w:rsidP="006F186D">
      <w:pPr>
        <w:spacing w:before="100" w:beforeAutospacing="1" w:after="100" w:afterAutospacing="1" w:line="240" w:lineRule="auto"/>
        <w:jc w:val="both"/>
        <w:rPr>
          <w:rFonts w:ascii="Times New Roman" w:hAnsi="Times New Roman" w:cs="Times New Roman"/>
          <w:kern w:val="0"/>
          <w:sz w:val="22"/>
          <w:szCs w:val="22"/>
          <w14:ligatures w14:val="none"/>
        </w:rPr>
      </w:pPr>
      <w:r w:rsidRPr="002A0D96">
        <w:rPr>
          <w:rFonts w:ascii="Times New Roman" w:hAnsi="Times New Roman" w:cs="Times New Roman"/>
          <w:kern w:val="0"/>
          <w:sz w:val="22"/>
          <w:szCs w:val="22"/>
          <w14:ligatures w14:val="none"/>
        </w:rPr>
        <w:t xml:space="preserve">Mahkeme kararında, Rüstem İsmail’in geçici olarak Almanya’da kalmasına izin verilmesini sağlayan </w:t>
      </w:r>
      <w:r w:rsidRPr="002A0D96">
        <w:rPr>
          <w:rFonts w:ascii="Times New Roman" w:hAnsi="Times New Roman" w:cs="Times New Roman"/>
          <w:b/>
          <w:bCs/>
          <w:kern w:val="0"/>
          <w:sz w:val="22"/>
          <w:szCs w:val="22"/>
          <w14:ligatures w14:val="none"/>
        </w:rPr>
        <w:t>Duldung hakkı</w:t>
      </w:r>
      <w:r w:rsidRPr="002A0D96">
        <w:rPr>
          <w:rFonts w:ascii="Times New Roman" w:hAnsi="Times New Roman" w:cs="Times New Roman"/>
          <w:kern w:val="0"/>
          <w:sz w:val="22"/>
          <w:szCs w:val="22"/>
          <w14:ligatures w14:val="none"/>
        </w:rPr>
        <w:t xml:space="preserve"> ve sınır dışı edilmesinin fiilen mümkün olmaması konuları değerlendirilmiştir.</w:t>
      </w:r>
    </w:p>
    <w:p w14:paraId="7D4900B6" w14:textId="77777777" w:rsidR="00EA1684" w:rsidRPr="002A0D96" w:rsidRDefault="00EA1684" w:rsidP="006F186D">
      <w:pPr>
        <w:spacing w:before="100" w:beforeAutospacing="1" w:after="100" w:afterAutospacing="1" w:line="240" w:lineRule="auto"/>
        <w:jc w:val="both"/>
        <w:rPr>
          <w:rFonts w:ascii="Times New Roman" w:hAnsi="Times New Roman" w:cs="Times New Roman"/>
          <w:kern w:val="0"/>
          <w:sz w:val="22"/>
          <w:szCs w:val="22"/>
          <w14:ligatures w14:val="none"/>
        </w:rPr>
      </w:pPr>
      <w:r w:rsidRPr="002A0D96">
        <w:rPr>
          <w:rFonts w:ascii="Times New Roman" w:hAnsi="Times New Roman" w:cs="Times New Roman"/>
          <w:kern w:val="0"/>
          <w:sz w:val="22"/>
          <w:szCs w:val="22"/>
          <w14:ligatures w14:val="none"/>
        </w:rPr>
        <w:t>Bu husus son derece önemlidir.</w:t>
      </w:r>
    </w:p>
    <w:p w14:paraId="74AD39F4" w14:textId="77777777" w:rsidR="00EA1684" w:rsidRPr="002A0D96" w:rsidRDefault="00EA1684" w:rsidP="006F186D">
      <w:pPr>
        <w:spacing w:before="100" w:beforeAutospacing="1" w:after="100" w:afterAutospacing="1" w:line="240" w:lineRule="auto"/>
        <w:jc w:val="both"/>
        <w:rPr>
          <w:rFonts w:ascii="Times New Roman" w:hAnsi="Times New Roman" w:cs="Times New Roman"/>
          <w:kern w:val="0"/>
          <w:sz w:val="22"/>
          <w:szCs w:val="22"/>
          <w14:ligatures w14:val="none"/>
        </w:rPr>
      </w:pPr>
      <w:r w:rsidRPr="002A0D96">
        <w:rPr>
          <w:rFonts w:ascii="Times New Roman" w:hAnsi="Times New Roman" w:cs="Times New Roman"/>
          <w:kern w:val="0"/>
          <w:sz w:val="22"/>
          <w:szCs w:val="22"/>
          <w14:ligatures w14:val="none"/>
        </w:rPr>
        <w:t>Çünkü ilk mahkûmiyet kararı, Rüstem İsmail’in ilgili dönemde Duldung belgesine sahip olmamasına dayanıyordu.</w:t>
      </w:r>
    </w:p>
    <w:p w14:paraId="34953ECD" w14:textId="77777777" w:rsidR="00EA1684" w:rsidRPr="002A0D96" w:rsidRDefault="00EA1684" w:rsidP="006F186D">
      <w:pPr>
        <w:spacing w:before="100" w:beforeAutospacing="1" w:after="100" w:afterAutospacing="1" w:line="240" w:lineRule="auto"/>
        <w:jc w:val="both"/>
        <w:rPr>
          <w:rFonts w:ascii="Times New Roman" w:hAnsi="Times New Roman" w:cs="Times New Roman"/>
          <w:kern w:val="0"/>
          <w:sz w:val="22"/>
          <w:szCs w:val="22"/>
          <w14:ligatures w14:val="none"/>
        </w:rPr>
      </w:pPr>
      <w:r w:rsidRPr="002A0D96">
        <w:rPr>
          <w:rFonts w:ascii="Times New Roman" w:hAnsi="Times New Roman" w:cs="Times New Roman"/>
          <w:kern w:val="0"/>
          <w:sz w:val="22"/>
          <w:szCs w:val="22"/>
          <w14:ligatures w14:val="none"/>
        </w:rPr>
        <w:t>Oysa sonraki hukuki değerlendirmelerde, yalnızca belgenin bulunup bulunmadığının değil, bu belgenin verilmesi için gerekli yasal koşulların mevcut olup olmadığının da incelenmesi gerektiği ortaya konulmuştur.</w:t>
      </w:r>
    </w:p>
    <w:p w14:paraId="5C970D5F" w14:textId="77777777" w:rsidR="00EA1684" w:rsidRPr="002A0D96" w:rsidRDefault="00EA1684" w:rsidP="006F186D">
      <w:pPr>
        <w:spacing w:before="100" w:beforeAutospacing="1" w:after="100" w:afterAutospacing="1" w:line="240" w:lineRule="auto"/>
        <w:jc w:val="both"/>
        <w:rPr>
          <w:rFonts w:ascii="Times New Roman" w:hAnsi="Times New Roman" w:cs="Times New Roman"/>
          <w:kern w:val="0"/>
          <w:sz w:val="22"/>
          <w:szCs w:val="22"/>
          <w14:ligatures w14:val="none"/>
        </w:rPr>
      </w:pPr>
      <w:r w:rsidRPr="002A0D96">
        <w:rPr>
          <w:rFonts w:ascii="Times New Roman" w:hAnsi="Times New Roman" w:cs="Times New Roman"/>
          <w:b/>
          <w:bCs/>
          <w:kern w:val="0"/>
          <w:sz w:val="22"/>
          <w:szCs w:val="22"/>
          <w14:ligatures w14:val="none"/>
        </w:rPr>
        <w:t>İlgili mahkeme dosyası:</w:t>
      </w:r>
    </w:p>
    <w:p w14:paraId="29E8D99E" w14:textId="77777777" w:rsidR="00EA1684" w:rsidRPr="002A0D96" w:rsidRDefault="00EA1684" w:rsidP="006F186D">
      <w:pPr>
        <w:spacing w:before="100" w:beforeAutospacing="1" w:after="100" w:afterAutospacing="1" w:line="240" w:lineRule="auto"/>
        <w:jc w:val="both"/>
        <w:rPr>
          <w:rFonts w:ascii="Times New Roman" w:hAnsi="Times New Roman" w:cs="Times New Roman"/>
          <w:kern w:val="0"/>
          <w:sz w:val="22"/>
          <w:szCs w:val="22"/>
          <w14:ligatures w14:val="none"/>
        </w:rPr>
      </w:pPr>
      <w:r w:rsidRPr="002A0D96">
        <w:rPr>
          <w:rFonts w:ascii="Times New Roman" w:hAnsi="Times New Roman" w:cs="Times New Roman"/>
          <w:kern w:val="0"/>
          <w:sz w:val="22"/>
          <w:szCs w:val="22"/>
          <w14:ligatures w14:val="none"/>
        </w:rPr>
        <w:t>Landgericht Berlin — 528 Qs 49/03.</w:t>
      </w:r>
    </w:p>
    <w:p w14:paraId="64F14FA6" w14:textId="77777777" w:rsidR="00EA1684" w:rsidRPr="002A0D96" w:rsidRDefault="00EA1684" w:rsidP="006F186D">
      <w:pPr>
        <w:spacing w:before="100" w:beforeAutospacing="1" w:after="100" w:afterAutospacing="1" w:line="240" w:lineRule="auto"/>
        <w:jc w:val="both"/>
        <w:outlineLvl w:val="1"/>
        <w:rPr>
          <w:rFonts w:ascii="Times New Roman" w:eastAsia="Times New Roman" w:hAnsi="Times New Roman" w:cs="Times New Roman"/>
          <w:b/>
          <w:bCs/>
          <w:kern w:val="0"/>
          <w:sz w:val="22"/>
          <w:szCs w:val="22"/>
          <w14:ligatures w14:val="none"/>
        </w:rPr>
      </w:pPr>
      <w:r w:rsidRPr="002A0D96">
        <w:rPr>
          <w:rFonts w:ascii="Times New Roman" w:eastAsia="Times New Roman" w:hAnsi="Times New Roman" w:cs="Times New Roman"/>
          <w:b/>
          <w:bCs/>
          <w:kern w:val="0"/>
          <w:sz w:val="22"/>
          <w:szCs w:val="22"/>
          <w14:ligatures w14:val="none"/>
        </w:rPr>
        <w:t>6. 2004 Yılı — Göçmenlik, İdari İşlemler ve Sosyal Haklarla İlgili Sonuçlar</w:t>
      </w:r>
    </w:p>
    <w:p w14:paraId="18897790" w14:textId="77777777" w:rsidR="00EA1684" w:rsidRPr="002A0D96" w:rsidRDefault="00EA1684" w:rsidP="006F186D">
      <w:pPr>
        <w:spacing w:before="100" w:beforeAutospacing="1" w:after="100" w:afterAutospacing="1" w:line="240" w:lineRule="auto"/>
        <w:jc w:val="both"/>
        <w:rPr>
          <w:rFonts w:ascii="Times New Roman" w:hAnsi="Times New Roman" w:cs="Times New Roman"/>
          <w:kern w:val="0"/>
          <w:sz w:val="22"/>
          <w:szCs w:val="22"/>
          <w14:ligatures w14:val="none"/>
        </w:rPr>
      </w:pPr>
      <w:r w:rsidRPr="002A0D96">
        <w:rPr>
          <w:rFonts w:ascii="Times New Roman" w:hAnsi="Times New Roman" w:cs="Times New Roman"/>
          <w:kern w:val="0"/>
          <w:sz w:val="22"/>
          <w:szCs w:val="22"/>
          <w14:ligatures w14:val="none"/>
        </w:rPr>
        <w:t>Sonraki mahkeme ve idari süreçler; sınır dışı edilme, Almanya’daki ikamet statüsü, sosyal yardım ve sağlık hizmetlerine erişim konularını kapsamıştır.</w:t>
      </w:r>
    </w:p>
    <w:p w14:paraId="6CBC8422" w14:textId="77777777" w:rsidR="00EA1684" w:rsidRPr="002A0D96" w:rsidRDefault="00EA1684" w:rsidP="006F186D">
      <w:pPr>
        <w:spacing w:before="100" w:beforeAutospacing="1" w:after="100" w:afterAutospacing="1" w:line="240" w:lineRule="auto"/>
        <w:jc w:val="both"/>
        <w:rPr>
          <w:rFonts w:ascii="Times New Roman" w:hAnsi="Times New Roman" w:cs="Times New Roman"/>
          <w:kern w:val="0"/>
          <w:sz w:val="22"/>
          <w:szCs w:val="22"/>
          <w14:ligatures w14:val="none"/>
        </w:rPr>
      </w:pPr>
      <w:r w:rsidRPr="002A0D96">
        <w:rPr>
          <w:rFonts w:ascii="Times New Roman" w:hAnsi="Times New Roman" w:cs="Times New Roman"/>
          <w:kern w:val="0"/>
          <w:sz w:val="22"/>
          <w:szCs w:val="22"/>
          <w14:ligatures w14:val="none"/>
        </w:rPr>
        <w:t>Arşivde avukatların, devlet kurumlarının ve Charité hastanesinin yazışmaları bulunmaktadır.</w:t>
      </w:r>
    </w:p>
    <w:p w14:paraId="17260EBB" w14:textId="77777777" w:rsidR="00EA1684" w:rsidRPr="002A0D96" w:rsidRDefault="00EA1684" w:rsidP="006F186D">
      <w:pPr>
        <w:spacing w:before="100" w:beforeAutospacing="1" w:after="100" w:afterAutospacing="1" w:line="240" w:lineRule="auto"/>
        <w:jc w:val="both"/>
        <w:rPr>
          <w:rFonts w:ascii="Times New Roman" w:hAnsi="Times New Roman" w:cs="Times New Roman"/>
          <w:kern w:val="0"/>
          <w:sz w:val="22"/>
          <w:szCs w:val="22"/>
          <w14:ligatures w14:val="none"/>
        </w:rPr>
      </w:pPr>
      <w:r w:rsidRPr="002A0D96">
        <w:rPr>
          <w:rFonts w:ascii="Times New Roman" w:hAnsi="Times New Roman" w:cs="Times New Roman"/>
          <w:kern w:val="0"/>
          <w:sz w:val="22"/>
          <w:szCs w:val="22"/>
          <w14:ligatures w14:val="none"/>
        </w:rPr>
        <w:lastRenderedPageBreak/>
        <w:t>Ayrıca, oturma izni verilmesine ilişkin devlet makamlarının güvencelerinden sonra idari mahkemedeki davanın geri çekilmesiyle ilgili belgeler de yer almaktadır.</w:t>
      </w:r>
    </w:p>
    <w:p w14:paraId="2A0FD182" w14:textId="77777777" w:rsidR="00EA1684" w:rsidRPr="002A0D96" w:rsidRDefault="00EA1684" w:rsidP="006F186D">
      <w:pPr>
        <w:spacing w:before="100" w:beforeAutospacing="1" w:after="100" w:afterAutospacing="1" w:line="240" w:lineRule="auto"/>
        <w:jc w:val="both"/>
        <w:rPr>
          <w:rFonts w:ascii="Times New Roman" w:hAnsi="Times New Roman" w:cs="Times New Roman"/>
          <w:kern w:val="0"/>
          <w:sz w:val="22"/>
          <w:szCs w:val="22"/>
          <w14:ligatures w14:val="none"/>
        </w:rPr>
      </w:pPr>
      <w:r w:rsidRPr="002A0D96">
        <w:rPr>
          <w:rFonts w:ascii="Times New Roman" w:hAnsi="Times New Roman" w:cs="Times New Roman"/>
          <w:kern w:val="0"/>
          <w:sz w:val="22"/>
          <w:szCs w:val="22"/>
          <w14:ligatures w14:val="none"/>
        </w:rPr>
        <w:t>Bu belgeler, ceza yargılamasının yalnızca bir para cezası meselesi olmadığını; ikamet statüsü, sosyal haklar ve tıbbi hizmetlere erişimle bağlantılı daha geniş bir hukuki sürecin parçası olduğunu göstermektedir.</w:t>
      </w:r>
    </w:p>
    <w:p w14:paraId="3BE53D32" w14:textId="77777777" w:rsidR="00EA1684" w:rsidRPr="002A0D96" w:rsidRDefault="00EA1684" w:rsidP="006F186D">
      <w:pPr>
        <w:spacing w:before="100" w:beforeAutospacing="1" w:after="100" w:afterAutospacing="1" w:line="240" w:lineRule="auto"/>
        <w:jc w:val="both"/>
        <w:rPr>
          <w:rFonts w:ascii="Times New Roman" w:hAnsi="Times New Roman" w:cs="Times New Roman"/>
          <w:kern w:val="0"/>
          <w:sz w:val="22"/>
          <w:szCs w:val="22"/>
          <w14:ligatures w14:val="none"/>
        </w:rPr>
      </w:pPr>
      <w:r w:rsidRPr="002A0D96">
        <w:rPr>
          <w:rFonts w:ascii="Times New Roman" w:hAnsi="Times New Roman" w:cs="Times New Roman"/>
          <w:b/>
          <w:bCs/>
          <w:kern w:val="0"/>
          <w:sz w:val="22"/>
          <w:szCs w:val="22"/>
          <w14:ligatures w14:val="none"/>
        </w:rPr>
        <w:t>İlgili mahkeme dosyası:</w:t>
      </w:r>
    </w:p>
    <w:p w14:paraId="64698040" w14:textId="77777777" w:rsidR="00EA1684" w:rsidRPr="002A0D96" w:rsidRDefault="00EA1684" w:rsidP="006F186D">
      <w:pPr>
        <w:spacing w:before="100" w:beforeAutospacing="1" w:after="100" w:afterAutospacing="1" w:line="240" w:lineRule="auto"/>
        <w:jc w:val="both"/>
        <w:rPr>
          <w:rFonts w:ascii="Times New Roman" w:hAnsi="Times New Roman" w:cs="Times New Roman"/>
          <w:kern w:val="0"/>
          <w:sz w:val="22"/>
          <w:szCs w:val="22"/>
          <w14:ligatures w14:val="none"/>
        </w:rPr>
      </w:pPr>
      <w:r w:rsidRPr="002A0D96">
        <w:rPr>
          <w:rFonts w:ascii="Times New Roman" w:hAnsi="Times New Roman" w:cs="Times New Roman"/>
          <w:kern w:val="0"/>
          <w:sz w:val="22"/>
          <w:szCs w:val="22"/>
          <w14:ligatures w14:val="none"/>
        </w:rPr>
        <w:t>Verwaltungsgericht Berlin — VG 10 A 330.03.</w:t>
      </w:r>
    </w:p>
    <w:p w14:paraId="3E6A1654" w14:textId="77777777" w:rsidR="00EA1684" w:rsidRPr="002A0D96" w:rsidRDefault="00EA1684" w:rsidP="006F186D">
      <w:pPr>
        <w:spacing w:before="100" w:beforeAutospacing="1" w:after="100" w:afterAutospacing="1" w:line="240" w:lineRule="auto"/>
        <w:jc w:val="both"/>
        <w:outlineLvl w:val="1"/>
        <w:rPr>
          <w:rFonts w:ascii="Times New Roman" w:eastAsia="Times New Roman" w:hAnsi="Times New Roman" w:cs="Times New Roman"/>
          <w:b/>
          <w:bCs/>
          <w:kern w:val="0"/>
          <w:sz w:val="22"/>
          <w:szCs w:val="22"/>
          <w14:ligatures w14:val="none"/>
        </w:rPr>
      </w:pPr>
      <w:r w:rsidRPr="002A0D96">
        <w:rPr>
          <w:rFonts w:ascii="Times New Roman" w:eastAsia="Times New Roman" w:hAnsi="Times New Roman" w:cs="Times New Roman"/>
          <w:b/>
          <w:bCs/>
          <w:kern w:val="0"/>
          <w:sz w:val="22"/>
          <w:szCs w:val="22"/>
          <w14:ligatures w14:val="none"/>
        </w:rPr>
        <w:t>7. 2005 Yılı — Beraat ve Tazminat</w:t>
      </w:r>
    </w:p>
    <w:p w14:paraId="06E770C2" w14:textId="77777777" w:rsidR="00EA1684" w:rsidRPr="002A0D96" w:rsidRDefault="00EA1684" w:rsidP="006F186D">
      <w:pPr>
        <w:spacing w:before="100" w:beforeAutospacing="1" w:after="100" w:afterAutospacing="1" w:line="240" w:lineRule="auto"/>
        <w:jc w:val="both"/>
        <w:rPr>
          <w:rFonts w:ascii="Times New Roman" w:hAnsi="Times New Roman" w:cs="Times New Roman"/>
          <w:kern w:val="0"/>
          <w:sz w:val="22"/>
          <w:szCs w:val="22"/>
          <w14:ligatures w14:val="none"/>
        </w:rPr>
      </w:pPr>
      <w:r w:rsidRPr="002A0D96">
        <w:rPr>
          <w:rFonts w:ascii="Times New Roman" w:hAnsi="Times New Roman" w:cs="Times New Roman"/>
          <w:kern w:val="0"/>
          <w:sz w:val="22"/>
          <w:szCs w:val="22"/>
          <w14:ligatures w14:val="none"/>
        </w:rPr>
        <w:t xml:space="preserve">Ocak 2005’te Amtsgericht Tiergarten, ceza yargılamasını yeniden açmış, 19 Temmuz 2000 tarihli mahkûmiyet kararını kaldırmış ve </w:t>
      </w:r>
      <w:r w:rsidRPr="002A0D96">
        <w:rPr>
          <w:rFonts w:ascii="Times New Roman" w:hAnsi="Times New Roman" w:cs="Times New Roman"/>
          <w:b/>
          <w:bCs/>
          <w:kern w:val="0"/>
          <w:sz w:val="22"/>
          <w:szCs w:val="22"/>
          <w14:ligatures w14:val="none"/>
        </w:rPr>
        <w:t>Rüstem İsmail’in beraatine karar vermiştir.</w:t>
      </w:r>
    </w:p>
    <w:p w14:paraId="77DD6697" w14:textId="77777777" w:rsidR="00EA1684" w:rsidRPr="002A0D96" w:rsidRDefault="00EA1684" w:rsidP="006F186D">
      <w:pPr>
        <w:spacing w:before="100" w:beforeAutospacing="1" w:after="100" w:afterAutospacing="1" w:line="240" w:lineRule="auto"/>
        <w:jc w:val="both"/>
        <w:rPr>
          <w:rFonts w:ascii="Times New Roman" w:hAnsi="Times New Roman" w:cs="Times New Roman"/>
          <w:kern w:val="0"/>
          <w:sz w:val="22"/>
          <w:szCs w:val="22"/>
          <w14:ligatures w14:val="none"/>
        </w:rPr>
      </w:pPr>
      <w:r w:rsidRPr="002A0D96">
        <w:rPr>
          <w:rFonts w:ascii="Times New Roman" w:hAnsi="Times New Roman" w:cs="Times New Roman"/>
          <w:kern w:val="0"/>
          <w:sz w:val="22"/>
          <w:szCs w:val="22"/>
          <w14:ligatures w14:val="none"/>
        </w:rPr>
        <w:t>Mahkeme ayrıca şu hususlara karar vermiştir:</w:t>
      </w:r>
    </w:p>
    <w:p w14:paraId="03B59DD4" w14:textId="77777777" w:rsidR="00EA1684" w:rsidRPr="002A0D96" w:rsidRDefault="00EA1684" w:rsidP="006F186D">
      <w:pPr>
        <w:numPr>
          <w:ilvl w:val="0"/>
          <w:numId w:val="1"/>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2A0D96">
        <w:rPr>
          <w:rFonts w:ascii="Times New Roman" w:eastAsia="Times New Roman" w:hAnsi="Times New Roman" w:cs="Times New Roman"/>
          <w:kern w:val="0"/>
          <w:sz w:val="22"/>
          <w:szCs w:val="22"/>
          <w14:ligatures w14:val="none"/>
        </w:rPr>
        <w:t>Önceki mahkûmiyet kararının kaldırıldığının resmî federal yayın organı Bundesanzeiger’de yayımlanması.</w:t>
      </w:r>
    </w:p>
    <w:p w14:paraId="697481F0" w14:textId="77777777" w:rsidR="00EA1684" w:rsidRPr="002A0D96" w:rsidRDefault="00EA1684" w:rsidP="006F186D">
      <w:pPr>
        <w:numPr>
          <w:ilvl w:val="0"/>
          <w:numId w:val="1"/>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2A0D96">
        <w:rPr>
          <w:rFonts w:ascii="Times New Roman" w:eastAsia="Times New Roman" w:hAnsi="Times New Roman" w:cs="Times New Roman"/>
          <w:kern w:val="0"/>
          <w:sz w:val="22"/>
          <w:szCs w:val="22"/>
          <w14:ligatures w14:val="none"/>
        </w:rPr>
        <w:t>Rüstem İsmail’in mahkûmiyet nedeniyle tazminat hakkının tanınması.</w:t>
      </w:r>
    </w:p>
    <w:p w14:paraId="35A9CFAC" w14:textId="77777777" w:rsidR="00EA1684" w:rsidRPr="002A0D96" w:rsidRDefault="00EA1684" w:rsidP="006F186D">
      <w:pPr>
        <w:numPr>
          <w:ilvl w:val="0"/>
          <w:numId w:val="1"/>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2A0D96">
        <w:rPr>
          <w:rFonts w:ascii="Times New Roman" w:eastAsia="Times New Roman" w:hAnsi="Times New Roman" w:cs="Times New Roman"/>
          <w:kern w:val="0"/>
          <w:sz w:val="22"/>
          <w:szCs w:val="22"/>
          <w14:ligatures w14:val="none"/>
        </w:rPr>
        <w:t>İlk ceza yargılamasının ve yargılamanın yenilenmesi sürecinin masraflarının devlet hazinesi tarafından karşılanması.</w:t>
      </w:r>
    </w:p>
    <w:p w14:paraId="4E90BA26" w14:textId="77777777" w:rsidR="00EA1684" w:rsidRPr="002A0D96" w:rsidRDefault="00EA1684" w:rsidP="006F186D">
      <w:pPr>
        <w:numPr>
          <w:ilvl w:val="0"/>
          <w:numId w:val="1"/>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2A0D96">
        <w:rPr>
          <w:rFonts w:ascii="Times New Roman" w:eastAsia="Times New Roman" w:hAnsi="Times New Roman" w:cs="Times New Roman"/>
          <w:kern w:val="0"/>
          <w:sz w:val="22"/>
          <w:szCs w:val="22"/>
          <w14:ligatures w14:val="none"/>
        </w:rPr>
        <w:t>Hukuki savunma için gerekli masrafların devlet hazinesi tarafından ödenmesi.</w:t>
      </w:r>
    </w:p>
    <w:p w14:paraId="21421448" w14:textId="77777777" w:rsidR="00EA1684" w:rsidRPr="002A0D96" w:rsidRDefault="00EA1684" w:rsidP="006F186D">
      <w:pPr>
        <w:spacing w:before="100" w:beforeAutospacing="1" w:after="100" w:afterAutospacing="1" w:line="240" w:lineRule="auto"/>
        <w:jc w:val="both"/>
        <w:rPr>
          <w:rFonts w:ascii="Times New Roman" w:hAnsi="Times New Roman" w:cs="Times New Roman"/>
          <w:kern w:val="0"/>
          <w:sz w:val="22"/>
          <w:szCs w:val="22"/>
          <w14:ligatures w14:val="none"/>
        </w:rPr>
      </w:pPr>
      <w:r w:rsidRPr="002A0D96">
        <w:rPr>
          <w:rFonts w:ascii="Times New Roman" w:hAnsi="Times New Roman" w:cs="Times New Roman"/>
          <w:kern w:val="0"/>
          <w:sz w:val="22"/>
          <w:szCs w:val="22"/>
          <w14:ligatures w14:val="none"/>
        </w:rPr>
        <w:t>Böylece 19 Temmuz 2000 tarihli mahkûmiyet kararı resmen kaldırılmış ve Rüstem İsmail yargılama sonucunda beraat etmiştir.</w:t>
      </w:r>
    </w:p>
    <w:p w14:paraId="7F10C4C7" w14:textId="77777777" w:rsidR="00EA1684" w:rsidRPr="002A0D96" w:rsidRDefault="00EA1684" w:rsidP="006F186D">
      <w:pPr>
        <w:spacing w:before="100" w:beforeAutospacing="1" w:after="100" w:afterAutospacing="1" w:line="240" w:lineRule="auto"/>
        <w:jc w:val="both"/>
        <w:outlineLvl w:val="1"/>
        <w:rPr>
          <w:rFonts w:ascii="Times New Roman" w:eastAsia="Times New Roman" w:hAnsi="Times New Roman" w:cs="Times New Roman"/>
          <w:b/>
          <w:bCs/>
          <w:kern w:val="0"/>
          <w:sz w:val="22"/>
          <w:szCs w:val="22"/>
          <w14:ligatures w14:val="none"/>
        </w:rPr>
      </w:pPr>
      <w:r w:rsidRPr="002A0D96">
        <w:rPr>
          <w:rFonts w:ascii="Times New Roman" w:eastAsia="Times New Roman" w:hAnsi="Times New Roman" w:cs="Times New Roman"/>
          <w:b/>
          <w:bCs/>
          <w:kern w:val="0"/>
          <w:sz w:val="22"/>
          <w:szCs w:val="22"/>
          <w14:ligatures w14:val="none"/>
        </w:rPr>
        <w:t>Başlıca Mahkeme ve Savcılık Dosya Numaraları</w:t>
      </w:r>
    </w:p>
    <w:p w14:paraId="4159F018" w14:textId="77777777" w:rsidR="00EA1684" w:rsidRPr="002A0D96" w:rsidRDefault="00EA1684" w:rsidP="006F186D">
      <w:pPr>
        <w:numPr>
          <w:ilvl w:val="0"/>
          <w:numId w:val="2"/>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2A0D96">
        <w:rPr>
          <w:rFonts w:ascii="Times New Roman" w:eastAsia="Times New Roman" w:hAnsi="Times New Roman" w:cs="Times New Roman"/>
          <w:b/>
          <w:bCs/>
          <w:kern w:val="0"/>
          <w:sz w:val="22"/>
          <w:szCs w:val="22"/>
          <w14:ligatures w14:val="none"/>
        </w:rPr>
        <w:t>Amtsgericht Schöneberg:</w:t>
      </w:r>
      <w:r w:rsidRPr="002A0D96">
        <w:rPr>
          <w:rFonts w:ascii="Times New Roman" w:eastAsia="Times New Roman" w:hAnsi="Times New Roman" w:cs="Times New Roman"/>
          <w:kern w:val="0"/>
          <w:sz w:val="22"/>
          <w:szCs w:val="22"/>
          <w14:ligatures w14:val="none"/>
        </w:rPr>
        <w:t xml:space="preserve"> 70 XIV 3148/98 B.</w:t>
      </w:r>
    </w:p>
    <w:p w14:paraId="325C8E7A" w14:textId="77777777" w:rsidR="00EA1684" w:rsidRPr="002A0D96" w:rsidRDefault="00EA1684" w:rsidP="006F186D">
      <w:pPr>
        <w:numPr>
          <w:ilvl w:val="0"/>
          <w:numId w:val="2"/>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2A0D96">
        <w:rPr>
          <w:rFonts w:ascii="Times New Roman" w:eastAsia="Times New Roman" w:hAnsi="Times New Roman" w:cs="Times New Roman"/>
          <w:b/>
          <w:bCs/>
          <w:kern w:val="0"/>
          <w:sz w:val="22"/>
          <w:szCs w:val="22"/>
          <w14:ligatures w14:val="none"/>
        </w:rPr>
        <w:t>Staatsanwaltschaft Berlin:</w:t>
      </w:r>
      <w:r w:rsidRPr="002A0D96">
        <w:rPr>
          <w:rFonts w:ascii="Times New Roman" w:eastAsia="Times New Roman" w:hAnsi="Times New Roman" w:cs="Times New Roman"/>
          <w:kern w:val="0"/>
          <w:sz w:val="22"/>
          <w:szCs w:val="22"/>
          <w14:ligatures w14:val="none"/>
        </w:rPr>
        <w:t xml:space="preserve"> 52 Js 7/00.</w:t>
      </w:r>
    </w:p>
    <w:p w14:paraId="23D2BC48" w14:textId="77777777" w:rsidR="00EA1684" w:rsidRPr="002A0D96" w:rsidRDefault="00EA1684" w:rsidP="006F186D">
      <w:pPr>
        <w:numPr>
          <w:ilvl w:val="0"/>
          <w:numId w:val="2"/>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2A0D96">
        <w:rPr>
          <w:rFonts w:ascii="Times New Roman" w:eastAsia="Times New Roman" w:hAnsi="Times New Roman" w:cs="Times New Roman"/>
          <w:b/>
          <w:bCs/>
          <w:kern w:val="0"/>
          <w:sz w:val="22"/>
          <w:szCs w:val="22"/>
          <w14:ligatures w14:val="none"/>
        </w:rPr>
        <w:t>Amtsgericht Tiergarten:</w:t>
      </w:r>
      <w:r w:rsidRPr="002A0D96">
        <w:rPr>
          <w:rFonts w:ascii="Times New Roman" w:eastAsia="Times New Roman" w:hAnsi="Times New Roman" w:cs="Times New Roman"/>
          <w:kern w:val="0"/>
          <w:sz w:val="22"/>
          <w:szCs w:val="22"/>
          <w14:ligatures w14:val="none"/>
        </w:rPr>
        <w:t xml:space="preserve"> 251 a Ds 349/00.</w:t>
      </w:r>
    </w:p>
    <w:p w14:paraId="668DE774" w14:textId="77777777" w:rsidR="00EA1684" w:rsidRPr="002A0D96" w:rsidRDefault="00EA1684" w:rsidP="006F186D">
      <w:pPr>
        <w:numPr>
          <w:ilvl w:val="0"/>
          <w:numId w:val="2"/>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2A0D96">
        <w:rPr>
          <w:rFonts w:ascii="Times New Roman" w:eastAsia="Times New Roman" w:hAnsi="Times New Roman" w:cs="Times New Roman"/>
          <w:b/>
          <w:bCs/>
          <w:kern w:val="0"/>
          <w:sz w:val="22"/>
          <w:szCs w:val="22"/>
          <w14:ligatures w14:val="none"/>
        </w:rPr>
        <w:t>Ceza infaz işlemleri:</w:t>
      </w:r>
      <w:r w:rsidRPr="002A0D96">
        <w:rPr>
          <w:rFonts w:ascii="Times New Roman" w:eastAsia="Times New Roman" w:hAnsi="Times New Roman" w:cs="Times New Roman"/>
          <w:kern w:val="0"/>
          <w:sz w:val="22"/>
          <w:szCs w:val="22"/>
          <w14:ligatures w14:val="none"/>
        </w:rPr>
        <w:t xml:space="preserve"> 6 V/52 Js 7/00 VRs.</w:t>
      </w:r>
    </w:p>
    <w:p w14:paraId="6CF52A0D" w14:textId="77777777" w:rsidR="00EA1684" w:rsidRPr="002A0D96" w:rsidRDefault="00EA1684" w:rsidP="006F186D">
      <w:pPr>
        <w:numPr>
          <w:ilvl w:val="0"/>
          <w:numId w:val="2"/>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2A0D96">
        <w:rPr>
          <w:rFonts w:ascii="Times New Roman" w:eastAsia="Times New Roman" w:hAnsi="Times New Roman" w:cs="Times New Roman"/>
          <w:b/>
          <w:bCs/>
          <w:kern w:val="0"/>
          <w:sz w:val="22"/>
          <w:szCs w:val="22"/>
          <w14:ligatures w14:val="none"/>
        </w:rPr>
        <w:t>Landgericht Berlin:</w:t>
      </w:r>
      <w:r w:rsidRPr="002A0D96">
        <w:rPr>
          <w:rFonts w:ascii="Times New Roman" w:eastAsia="Times New Roman" w:hAnsi="Times New Roman" w:cs="Times New Roman"/>
          <w:kern w:val="0"/>
          <w:sz w:val="22"/>
          <w:szCs w:val="22"/>
          <w14:ligatures w14:val="none"/>
        </w:rPr>
        <w:t xml:space="preserve"> 528 Qs 49/03.</w:t>
      </w:r>
    </w:p>
    <w:p w14:paraId="145B178E" w14:textId="77777777" w:rsidR="00EA1684" w:rsidRPr="002A0D96" w:rsidRDefault="00EA1684" w:rsidP="006F186D">
      <w:pPr>
        <w:numPr>
          <w:ilvl w:val="0"/>
          <w:numId w:val="2"/>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2A0D96">
        <w:rPr>
          <w:rFonts w:ascii="Times New Roman" w:eastAsia="Times New Roman" w:hAnsi="Times New Roman" w:cs="Times New Roman"/>
          <w:b/>
          <w:bCs/>
          <w:kern w:val="0"/>
          <w:sz w:val="22"/>
          <w:szCs w:val="22"/>
          <w14:ligatures w14:val="none"/>
        </w:rPr>
        <w:t>Verwaltungsgericht Berlin:</w:t>
      </w:r>
      <w:r w:rsidRPr="002A0D96">
        <w:rPr>
          <w:rFonts w:ascii="Times New Roman" w:eastAsia="Times New Roman" w:hAnsi="Times New Roman" w:cs="Times New Roman"/>
          <w:kern w:val="0"/>
          <w:sz w:val="22"/>
          <w:szCs w:val="22"/>
          <w14:ligatures w14:val="none"/>
        </w:rPr>
        <w:t xml:space="preserve"> VG 10 A 330.03.</w:t>
      </w:r>
    </w:p>
    <w:p w14:paraId="05A36C8B" w14:textId="77777777" w:rsidR="00EA1684" w:rsidRPr="002A0D96" w:rsidRDefault="00EA1684" w:rsidP="006F186D">
      <w:pPr>
        <w:numPr>
          <w:ilvl w:val="0"/>
          <w:numId w:val="2"/>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2A0D96">
        <w:rPr>
          <w:rFonts w:ascii="Times New Roman" w:eastAsia="Times New Roman" w:hAnsi="Times New Roman" w:cs="Times New Roman"/>
          <w:b/>
          <w:bCs/>
          <w:kern w:val="0"/>
          <w:sz w:val="22"/>
          <w:szCs w:val="22"/>
          <w14:ligatures w14:val="none"/>
        </w:rPr>
        <w:t>Landgericht Berlin:</w:t>
      </w:r>
      <w:r w:rsidRPr="002A0D96">
        <w:rPr>
          <w:rFonts w:ascii="Times New Roman" w:eastAsia="Times New Roman" w:hAnsi="Times New Roman" w:cs="Times New Roman"/>
          <w:kern w:val="0"/>
          <w:sz w:val="22"/>
          <w:szCs w:val="22"/>
          <w14:ligatures w14:val="none"/>
        </w:rPr>
        <w:t xml:space="preserve"> 528 Qs 12/05.</w:t>
      </w:r>
    </w:p>
    <w:p w14:paraId="6987CEAF" w14:textId="77777777" w:rsidR="00EA1684" w:rsidRPr="002A0D96" w:rsidRDefault="00EA1684" w:rsidP="006F186D">
      <w:pPr>
        <w:numPr>
          <w:ilvl w:val="0"/>
          <w:numId w:val="2"/>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2A0D96">
        <w:rPr>
          <w:rFonts w:ascii="Times New Roman" w:eastAsia="Times New Roman" w:hAnsi="Times New Roman" w:cs="Times New Roman"/>
          <w:b/>
          <w:bCs/>
          <w:kern w:val="0"/>
          <w:sz w:val="22"/>
          <w:szCs w:val="22"/>
          <w14:ligatures w14:val="none"/>
        </w:rPr>
        <w:t>Yargılamanın yenilenmesi sürecinde atıfta bulunulan anayasal içtihat:</w:t>
      </w:r>
      <w:r w:rsidRPr="002A0D96">
        <w:rPr>
          <w:rFonts w:ascii="Times New Roman" w:eastAsia="Times New Roman" w:hAnsi="Times New Roman" w:cs="Times New Roman"/>
          <w:kern w:val="0"/>
          <w:sz w:val="22"/>
          <w:szCs w:val="22"/>
          <w14:ligatures w14:val="none"/>
        </w:rPr>
        <w:t xml:space="preserve"> Bundesverfassungsgericht — 2 BvR 397/02.</w:t>
      </w:r>
    </w:p>
    <w:p w14:paraId="1A1106A3" w14:textId="77777777" w:rsidR="00EA1684" w:rsidRPr="002A0D96" w:rsidRDefault="00EA1684" w:rsidP="006F186D">
      <w:pPr>
        <w:spacing w:before="100" w:beforeAutospacing="1" w:after="100" w:afterAutospacing="1" w:line="240" w:lineRule="auto"/>
        <w:jc w:val="both"/>
        <w:outlineLvl w:val="1"/>
        <w:rPr>
          <w:rFonts w:ascii="Times New Roman" w:eastAsia="Times New Roman" w:hAnsi="Times New Roman" w:cs="Times New Roman"/>
          <w:b/>
          <w:bCs/>
          <w:kern w:val="0"/>
          <w:sz w:val="22"/>
          <w:szCs w:val="22"/>
          <w14:ligatures w14:val="none"/>
        </w:rPr>
      </w:pPr>
      <w:r w:rsidRPr="002A0D96">
        <w:rPr>
          <w:rFonts w:ascii="Times New Roman" w:eastAsia="Times New Roman" w:hAnsi="Times New Roman" w:cs="Times New Roman"/>
          <w:b/>
          <w:bCs/>
          <w:kern w:val="0"/>
          <w:sz w:val="22"/>
          <w:szCs w:val="22"/>
          <w14:ligatures w14:val="none"/>
        </w:rPr>
        <w:t>Belgelerin İnsan Hakları Açısından Önemi</w:t>
      </w:r>
    </w:p>
    <w:p w14:paraId="1A3866BF" w14:textId="77777777" w:rsidR="00EA1684" w:rsidRPr="002A0D96" w:rsidRDefault="00EA1684" w:rsidP="006F186D">
      <w:pPr>
        <w:spacing w:before="100" w:beforeAutospacing="1" w:after="100" w:afterAutospacing="1" w:line="240" w:lineRule="auto"/>
        <w:jc w:val="both"/>
        <w:rPr>
          <w:rFonts w:ascii="Times New Roman" w:hAnsi="Times New Roman" w:cs="Times New Roman"/>
          <w:kern w:val="0"/>
          <w:sz w:val="22"/>
          <w:szCs w:val="22"/>
          <w14:ligatures w14:val="none"/>
        </w:rPr>
      </w:pPr>
      <w:r w:rsidRPr="002A0D96">
        <w:rPr>
          <w:rFonts w:ascii="Times New Roman" w:hAnsi="Times New Roman" w:cs="Times New Roman"/>
          <w:kern w:val="0"/>
          <w:sz w:val="22"/>
          <w:szCs w:val="22"/>
          <w14:ligatures w14:val="none"/>
        </w:rPr>
        <w:t>Bu belgeler aşağıdaki konularda ciddi hukuki sorular ortaya çıkarmaktadır:</w:t>
      </w:r>
    </w:p>
    <w:p w14:paraId="00CA6477" w14:textId="77777777" w:rsidR="00EA1684" w:rsidRPr="002A0D96" w:rsidRDefault="00EA1684" w:rsidP="006F186D">
      <w:pPr>
        <w:numPr>
          <w:ilvl w:val="0"/>
          <w:numId w:val="3"/>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2A0D96">
        <w:rPr>
          <w:rFonts w:ascii="Times New Roman" w:eastAsia="Times New Roman" w:hAnsi="Times New Roman" w:cs="Times New Roman"/>
          <w:kern w:val="0"/>
          <w:sz w:val="22"/>
          <w:szCs w:val="22"/>
          <w14:ligatures w14:val="none"/>
        </w:rPr>
        <w:t>Kişi özgürlüğünden yoksun bırakılma ve tekrarlanan göçmenlik tutukluluğu.</w:t>
      </w:r>
    </w:p>
    <w:p w14:paraId="6F7CC9BF" w14:textId="77777777" w:rsidR="00EA1684" w:rsidRPr="002A0D96" w:rsidRDefault="00EA1684" w:rsidP="006F186D">
      <w:pPr>
        <w:numPr>
          <w:ilvl w:val="0"/>
          <w:numId w:val="3"/>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2A0D96">
        <w:rPr>
          <w:rFonts w:ascii="Times New Roman" w:eastAsia="Times New Roman" w:hAnsi="Times New Roman" w:cs="Times New Roman"/>
          <w:kern w:val="0"/>
          <w:sz w:val="22"/>
          <w:szCs w:val="22"/>
          <w14:ligatures w14:val="none"/>
        </w:rPr>
        <w:t>Tutukluluk sırasında gerekli tıbbi korumanın sağlanması.</w:t>
      </w:r>
    </w:p>
    <w:p w14:paraId="21549E26" w14:textId="77777777" w:rsidR="00EA1684" w:rsidRPr="002A0D96" w:rsidRDefault="00EA1684" w:rsidP="006F186D">
      <w:pPr>
        <w:numPr>
          <w:ilvl w:val="0"/>
          <w:numId w:val="3"/>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2A0D96">
        <w:rPr>
          <w:rFonts w:ascii="Times New Roman" w:eastAsia="Times New Roman" w:hAnsi="Times New Roman" w:cs="Times New Roman"/>
          <w:kern w:val="0"/>
          <w:sz w:val="22"/>
          <w:szCs w:val="22"/>
          <w14:ligatures w14:val="none"/>
        </w:rPr>
        <w:t>Devlet makamlarının göçmenlik statüsünü zamanında ve hukuka uygun biçimde çözüme kavuşturmaması.</w:t>
      </w:r>
    </w:p>
    <w:p w14:paraId="4643DD1D" w14:textId="77777777" w:rsidR="00EA1684" w:rsidRPr="002A0D96" w:rsidRDefault="00EA1684" w:rsidP="006F186D">
      <w:pPr>
        <w:numPr>
          <w:ilvl w:val="0"/>
          <w:numId w:val="3"/>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2A0D96">
        <w:rPr>
          <w:rFonts w:ascii="Times New Roman" w:eastAsia="Times New Roman" w:hAnsi="Times New Roman" w:cs="Times New Roman"/>
          <w:kern w:val="0"/>
          <w:sz w:val="22"/>
          <w:szCs w:val="22"/>
          <w14:ligatures w14:val="none"/>
        </w:rPr>
        <w:t>Duldung hakkının mevcut olabileceği koşullarda ceza soruşturması ve mahkûmiyet.</w:t>
      </w:r>
    </w:p>
    <w:p w14:paraId="34867C0D" w14:textId="77777777" w:rsidR="00EA1684" w:rsidRPr="002A0D96" w:rsidRDefault="00EA1684" w:rsidP="006F186D">
      <w:pPr>
        <w:numPr>
          <w:ilvl w:val="0"/>
          <w:numId w:val="3"/>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2A0D96">
        <w:rPr>
          <w:rFonts w:ascii="Times New Roman" w:eastAsia="Times New Roman" w:hAnsi="Times New Roman" w:cs="Times New Roman"/>
          <w:kern w:val="0"/>
          <w:sz w:val="22"/>
          <w:szCs w:val="22"/>
          <w14:ligatures w14:val="none"/>
        </w:rPr>
        <w:t>Maddi imkânsızlık nedeniyle para cezasının hapis cezasına dönüşmesi tehlikesi.</w:t>
      </w:r>
    </w:p>
    <w:p w14:paraId="2651C263" w14:textId="77777777" w:rsidR="00EA1684" w:rsidRPr="002A0D96" w:rsidRDefault="00EA1684" w:rsidP="006F186D">
      <w:pPr>
        <w:numPr>
          <w:ilvl w:val="0"/>
          <w:numId w:val="3"/>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2A0D96">
        <w:rPr>
          <w:rFonts w:ascii="Times New Roman" w:eastAsia="Times New Roman" w:hAnsi="Times New Roman" w:cs="Times New Roman"/>
          <w:kern w:val="0"/>
          <w:sz w:val="22"/>
          <w:szCs w:val="22"/>
          <w14:ligatures w14:val="none"/>
        </w:rPr>
        <w:t>Etkili hukuki ve yargısal başvuru yollarına erişim.</w:t>
      </w:r>
    </w:p>
    <w:p w14:paraId="299B0444" w14:textId="77777777" w:rsidR="00EA1684" w:rsidRPr="002A0D96" w:rsidRDefault="00EA1684" w:rsidP="006F186D">
      <w:pPr>
        <w:spacing w:before="100" w:beforeAutospacing="1" w:after="100" w:afterAutospacing="1" w:line="240" w:lineRule="auto"/>
        <w:jc w:val="both"/>
        <w:rPr>
          <w:rFonts w:ascii="Times New Roman" w:hAnsi="Times New Roman" w:cs="Times New Roman"/>
          <w:kern w:val="0"/>
          <w:sz w:val="22"/>
          <w:szCs w:val="22"/>
          <w14:ligatures w14:val="none"/>
        </w:rPr>
      </w:pPr>
      <w:r w:rsidRPr="002A0D96">
        <w:rPr>
          <w:rFonts w:ascii="Times New Roman" w:hAnsi="Times New Roman" w:cs="Times New Roman"/>
          <w:kern w:val="0"/>
          <w:sz w:val="22"/>
          <w:szCs w:val="22"/>
          <w14:ligatures w14:val="none"/>
        </w:rPr>
        <w:lastRenderedPageBreak/>
        <w:t xml:space="preserve">Bu arşive eklenen </w:t>
      </w:r>
      <w:r w:rsidRPr="002A0D96">
        <w:rPr>
          <w:rFonts w:ascii="Times New Roman" w:hAnsi="Times New Roman" w:cs="Times New Roman"/>
          <w:b/>
          <w:bCs/>
          <w:kern w:val="0"/>
          <w:sz w:val="22"/>
          <w:szCs w:val="22"/>
          <w14:ligatures w14:val="none"/>
        </w:rPr>
        <w:t>ChatGPT Legal Analysis Reports No. 01 ve No. 02</w:t>
      </w:r>
      <w:r w:rsidRPr="002A0D96">
        <w:rPr>
          <w:rFonts w:ascii="Times New Roman" w:hAnsi="Times New Roman" w:cs="Times New Roman"/>
          <w:kern w:val="0"/>
          <w:sz w:val="22"/>
          <w:szCs w:val="22"/>
          <w14:ligatures w14:val="none"/>
        </w:rPr>
        <w:t>, olaylar zincirini Alman Anayasası ve uluslararası insan hakları standartları çerçevesinde incelemektedir.</w:t>
      </w:r>
    </w:p>
    <w:p w14:paraId="3AFF764D" w14:textId="77777777" w:rsidR="00EA1684" w:rsidRPr="002A0D96" w:rsidRDefault="00EA1684" w:rsidP="006F186D">
      <w:pPr>
        <w:spacing w:before="100" w:beforeAutospacing="1" w:after="100" w:afterAutospacing="1" w:line="240" w:lineRule="auto"/>
        <w:jc w:val="both"/>
        <w:rPr>
          <w:rFonts w:ascii="Times New Roman" w:hAnsi="Times New Roman" w:cs="Times New Roman"/>
          <w:kern w:val="0"/>
          <w:sz w:val="22"/>
          <w:szCs w:val="22"/>
          <w14:ligatures w14:val="none"/>
        </w:rPr>
      </w:pPr>
      <w:r w:rsidRPr="002A0D96">
        <w:rPr>
          <w:rFonts w:ascii="Times New Roman" w:hAnsi="Times New Roman" w:cs="Times New Roman"/>
          <w:kern w:val="0"/>
          <w:sz w:val="22"/>
          <w:szCs w:val="22"/>
          <w14:ligatures w14:val="none"/>
        </w:rPr>
        <w:t>Bu analizlerde mahkeme kararlarıyla belgelenmiş olgular, başvuru sahibinin kişisel tanıklıkları ve bağımsız soruşturma gerektiren iddialar birbirinden ayrılmaktadır.</w:t>
      </w:r>
    </w:p>
    <w:p w14:paraId="756A3A64" w14:textId="77777777" w:rsidR="00EA1684" w:rsidRPr="002A0D96" w:rsidRDefault="00EA1684" w:rsidP="006F186D">
      <w:pPr>
        <w:spacing w:before="100" w:beforeAutospacing="1" w:after="100" w:afterAutospacing="1" w:line="240" w:lineRule="auto"/>
        <w:jc w:val="both"/>
        <w:outlineLvl w:val="1"/>
        <w:rPr>
          <w:rFonts w:ascii="Times New Roman" w:eastAsia="Times New Roman" w:hAnsi="Times New Roman" w:cs="Times New Roman"/>
          <w:b/>
          <w:bCs/>
          <w:kern w:val="0"/>
          <w:sz w:val="22"/>
          <w:szCs w:val="22"/>
          <w14:ligatures w14:val="none"/>
        </w:rPr>
      </w:pPr>
      <w:r w:rsidRPr="002A0D96">
        <w:rPr>
          <w:rFonts w:ascii="Times New Roman" w:eastAsia="Times New Roman" w:hAnsi="Times New Roman" w:cs="Times New Roman"/>
          <w:b/>
          <w:bCs/>
          <w:kern w:val="0"/>
          <w:sz w:val="22"/>
          <w:szCs w:val="22"/>
          <w14:ligatures w14:val="none"/>
        </w:rPr>
        <w:t>Belgelerle Doğrulanan En Önemli Sonuç</w:t>
      </w:r>
    </w:p>
    <w:p w14:paraId="074F070B" w14:textId="77777777" w:rsidR="00EA1684" w:rsidRPr="002A0D96" w:rsidRDefault="00EA1684" w:rsidP="006F186D">
      <w:pPr>
        <w:spacing w:before="100" w:beforeAutospacing="1" w:after="100" w:afterAutospacing="1" w:line="240" w:lineRule="auto"/>
        <w:jc w:val="both"/>
        <w:rPr>
          <w:rFonts w:ascii="Times New Roman" w:hAnsi="Times New Roman" w:cs="Times New Roman"/>
          <w:kern w:val="0"/>
          <w:sz w:val="22"/>
          <w:szCs w:val="22"/>
          <w14:ligatures w14:val="none"/>
        </w:rPr>
      </w:pPr>
      <w:r w:rsidRPr="002A0D96">
        <w:rPr>
          <w:rFonts w:ascii="Times New Roman" w:hAnsi="Times New Roman" w:cs="Times New Roman"/>
          <w:b/>
          <w:bCs/>
          <w:kern w:val="0"/>
          <w:sz w:val="22"/>
          <w:szCs w:val="22"/>
          <w14:ligatures w14:val="none"/>
        </w:rPr>
        <w:t>19 Temmuz 2000 tarihli mahkûmiyet kararı, Ocak 2005’te ceza yargılamasının yeniden açılması sonucunda kaldırılmış ve Rüstem İsmail beraat etmiştir.</w:t>
      </w:r>
    </w:p>
    <w:p w14:paraId="7CE3ECFE" w14:textId="1031F73D" w:rsidR="00226561" w:rsidRPr="002A0D96" w:rsidRDefault="00EA1684" w:rsidP="006F186D">
      <w:pPr>
        <w:pBdr>
          <w:bottom w:val="single" w:sz="6" w:space="1" w:color="auto"/>
        </w:pBdr>
        <w:spacing w:before="100" w:beforeAutospacing="1" w:after="100" w:afterAutospacing="1" w:line="240" w:lineRule="auto"/>
        <w:jc w:val="both"/>
        <w:rPr>
          <w:rFonts w:ascii="Times New Roman" w:hAnsi="Times New Roman" w:cs="Times New Roman"/>
          <w:kern w:val="0"/>
          <w:sz w:val="22"/>
          <w:szCs w:val="22"/>
          <w14:ligatures w14:val="none"/>
        </w:rPr>
      </w:pPr>
      <w:r w:rsidRPr="002A0D96">
        <w:rPr>
          <w:rFonts w:ascii="Times New Roman" w:hAnsi="Times New Roman" w:cs="Times New Roman"/>
          <w:kern w:val="0"/>
          <w:sz w:val="22"/>
          <w:szCs w:val="22"/>
          <w14:ligatures w14:val="none"/>
        </w:rPr>
        <w:t>Bu arşiv, tarihî olayların belgelenmesi, bağımsız hukuki inceleme yapılması ve devlet makamlarının olası hukuk ve insan hakları ihlalleri bakımından sorumluluklarının araştırılması amacıyla orijinal delilleri korumaktadır.</w:t>
      </w:r>
    </w:p>
    <w:p w14:paraId="38B9FA1E" w14:textId="7F511780" w:rsidR="00914C57" w:rsidRPr="002A0D96" w:rsidRDefault="003732B9" w:rsidP="006F186D">
      <w:pPr>
        <w:spacing w:after="0" w:line="240" w:lineRule="auto"/>
        <w:jc w:val="both"/>
        <w:rPr>
          <w:rFonts w:ascii="Times New Roman" w:hAnsi="Times New Roman" w:cs="Times New Roman"/>
          <w:kern w:val="0"/>
          <w:sz w:val="22"/>
          <w:szCs w:val="22"/>
          <w14:ligatures w14:val="none"/>
        </w:rPr>
      </w:pPr>
      <w:r w:rsidRPr="002A0D96">
        <w:rPr>
          <w:rFonts w:ascii="Times New Roman" w:hAnsi="Times New Roman" w:cs="Times New Roman"/>
          <w:b/>
          <w:bCs/>
          <w:kern w:val="0"/>
          <w:sz w:val="22"/>
          <w:szCs w:val="22"/>
          <w14:ligatures w14:val="none"/>
        </w:rPr>
        <w:t>3. En önemli mahkeme belgeleri</w:t>
      </w:r>
    </w:p>
    <w:p w14:paraId="5DE18B94" w14:textId="77777777" w:rsidR="00914C57" w:rsidRPr="002A0D96" w:rsidRDefault="00914C57" w:rsidP="006F186D">
      <w:pPr>
        <w:spacing w:after="0" w:line="240" w:lineRule="auto"/>
        <w:jc w:val="both"/>
        <w:rPr>
          <w:rFonts w:ascii="Times New Roman" w:hAnsi="Times New Roman" w:cs="Times New Roman"/>
          <w:b/>
          <w:bCs/>
          <w:kern w:val="0"/>
          <w:sz w:val="22"/>
          <w:szCs w:val="22"/>
          <w14:ligatures w14:val="none"/>
        </w:rPr>
      </w:pPr>
    </w:p>
    <w:p w14:paraId="25D1F2D2" w14:textId="51BD1528" w:rsidR="002C1A27" w:rsidRPr="002A0D96" w:rsidRDefault="002C1A27" w:rsidP="006F186D">
      <w:pPr>
        <w:spacing w:after="0" w:line="240" w:lineRule="auto"/>
        <w:jc w:val="both"/>
        <w:rPr>
          <w:rFonts w:ascii="Times New Roman" w:hAnsi="Times New Roman" w:cs="Times New Roman"/>
          <w:kern w:val="0"/>
          <w:sz w:val="22"/>
          <w:szCs w:val="22"/>
          <w14:ligatures w14:val="none"/>
        </w:rPr>
      </w:pPr>
      <w:r w:rsidRPr="002A0D96">
        <w:rPr>
          <w:rFonts w:ascii="Times New Roman" w:hAnsi="Times New Roman" w:cs="Times New Roman"/>
          <w:b/>
          <w:bCs/>
          <w:kern w:val="0"/>
          <w:sz w:val="22"/>
          <w:szCs w:val="22"/>
          <w14:ligatures w14:val="none"/>
        </w:rPr>
        <w:t>Tarih</w:t>
      </w:r>
      <w:r w:rsidRPr="002A0D96">
        <w:rPr>
          <w:rFonts w:ascii="Times New Roman" w:hAnsi="Times New Roman" w:cs="Times New Roman"/>
          <w:kern w:val="0"/>
          <w:sz w:val="22"/>
          <w:szCs w:val="22"/>
          <w14:ligatures w14:val="none"/>
        </w:rPr>
        <w:t xml:space="preserve"> </w:t>
      </w:r>
      <w:r w:rsidRPr="002A0D96">
        <w:rPr>
          <w:rFonts w:ascii="Times New Roman" w:hAnsi="Times New Roman" w:cs="Times New Roman"/>
          <w:b/>
          <w:bCs/>
          <w:kern w:val="0"/>
          <w:sz w:val="22"/>
          <w:szCs w:val="22"/>
          <w14:ligatures w14:val="none"/>
        </w:rPr>
        <w:t>Dosya numarası</w:t>
      </w:r>
      <w:r w:rsidRPr="002A0D96">
        <w:rPr>
          <w:rFonts w:ascii="Times New Roman" w:hAnsi="Times New Roman" w:cs="Times New Roman"/>
          <w:kern w:val="0"/>
          <w:sz w:val="22"/>
          <w:szCs w:val="22"/>
          <w14:ligatures w14:val="none"/>
        </w:rPr>
        <w:t xml:space="preserve"> </w:t>
      </w:r>
      <w:r w:rsidRPr="002A0D96">
        <w:rPr>
          <w:rFonts w:ascii="Times New Roman" w:hAnsi="Times New Roman" w:cs="Times New Roman"/>
          <w:b/>
          <w:bCs/>
          <w:kern w:val="0"/>
          <w:sz w:val="22"/>
          <w:szCs w:val="22"/>
          <w14:ligatures w14:val="none"/>
        </w:rPr>
        <w:t>Kararın veya işlemin içeriği</w:t>
      </w:r>
    </w:p>
    <w:p w14:paraId="025D20EF" w14:textId="77777777" w:rsidR="002C1A27" w:rsidRPr="002A0D96" w:rsidRDefault="002C1A27" w:rsidP="006F186D">
      <w:pPr>
        <w:spacing w:after="0" w:line="240" w:lineRule="auto"/>
        <w:jc w:val="both"/>
        <w:rPr>
          <w:rFonts w:ascii="Times New Roman" w:hAnsi="Times New Roman" w:cs="Times New Roman"/>
          <w:kern w:val="0"/>
          <w:sz w:val="22"/>
          <w:szCs w:val="22"/>
          <w14:ligatures w14:val="none"/>
        </w:rPr>
      </w:pPr>
      <w:r w:rsidRPr="002A0D96">
        <w:rPr>
          <w:rFonts w:ascii="Times New Roman" w:hAnsi="Times New Roman" w:cs="Times New Roman"/>
          <w:b/>
          <w:bCs/>
          <w:kern w:val="0"/>
          <w:sz w:val="22"/>
          <w:szCs w:val="22"/>
          <w14:ligatures w14:val="none"/>
        </w:rPr>
        <w:t>19.07.2000</w:t>
      </w:r>
      <w:r w:rsidRPr="002A0D96">
        <w:rPr>
          <w:rFonts w:ascii="Times New Roman" w:hAnsi="Times New Roman" w:cs="Times New Roman"/>
          <w:kern w:val="0"/>
          <w:sz w:val="22"/>
          <w:szCs w:val="22"/>
          <w14:ligatures w14:val="none"/>
        </w:rPr>
        <w:t xml:space="preserve"> </w:t>
      </w:r>
      <w:r w:rsidRPr="002A0D96">
        <w:rPr>
          <w:rFonts w:ascii="Times New Roman" w:hAnsi="Times New Roman" w:cs="Times New Roman"/>
          <w:b/>
          <w:bCs/>
          <w:kern w:val="0"/>
          <w:sz w:val="22"/>
          <w:szCs w:val="22"/>
          <w14:ligatures w14:val="none"/>
        </w:rPr>
        <w:t>251 a Ds 349/00</w:t>
      </w:r>
      <w:r w:rsidRPr="002A0D96">
        <w:rPr>
          <w:rFonts w:ascii="Times New Roman" w:hAnsi="Times New Roman" w:cs="Times New Roman"/>
          <w:kern w:val="0"/>
          <w:sz w:val="22"/>
          <w:szCs w:val="22"/>
          <w14:ligatures w14:val="none"/>
        </w:rPr>
        <w:t xml:space="preserve"> </w:t>
      </w:r>
      <w:r w:rsidRPr="002A0D96">
        <w:rPr>
          <w:rFonts w:ascii="Times New Roman" w:hAnsi="Times New Roman" w:cs="Times New Roman"/>
          <w:b/>
          <w:bCs/>
          <w:kern w:val="0"/>
          <w:sz w:val="22"/>
          <w:szCs w:val="22"/>
          <w14:ligatures w14:val="none"/>
        </w:rPr>
        <w:t>120 günlük, her biri 10 DM tutarında para cezasıyla mahkûmiyet</w:t>
      </w:r>
    </w:p>
    <w:p w14:paraId="49C51E9B" w14:textId="77777777" w:rsidR="002C1A27" w:rsidRPr="002A0D96" w:rsidRDefault="002C1A27" w:rsidP="006F186D">
      <w:pPr>
        <w:spacing w:after="0" w:line="240" w:lineRule="auto"/>
        <w:jc w:val="both"/>
        <w:rPr>
          <w:rFonts w:ascii="Times New Roman" w:hAnsi="Times New Roman" w:cs="Times New Roman"/>
          <w:kern w:val="0"/>
          <w:sz w:val="22"/>
          <w:szCs w:val="22"/>
          <w14:ligatures w14:val="none"/>
        </w:rPr>
      </w:pPr>
      <w:r w:rsidRPr="002A0D96">
        <w:rPr>
          <w:rFonts w:ascii="Times New Roman" w:hAnsi="Times New Roman" w:cs="Times New Roman"/>
          <w:b/>
          <w:bCs/>
          <w:kern w:val="0"/>
          <w:sz w:val="22"/>
          <w:szCs w:val="22"/>
          <w14:ligatures w14:val="none"/>
        </w:rPr>
        <w:t>08.07.2002</w:t>
      </w:r>
      <w:r w:rsidRPr="002A0D96">
        <w:rPr>
          <w:rFonts w:ascii="Times New Roman" w:hAnsi="Times New Roman" w:cs="Times New Roman"/>
          <w:kern w:val="0"/>
          <w:sz w:val="22"/>
          <w:szCs w:val="22"/>
          <w14:ligatures w14:val="none"/>
        </w:rPr>
        <w:t xml:space="preserve"> </w:t>
      </w:r>
      <w:r w:rsidRPr="002A0D96">
        <w:rPr>
          <w:rFonts w:ascii="Times New Roman" w:hAnsi="Times New Roman" w:cs="Times New Roman"/>
          <w:b/>
          <w:bCs/>
          <w:kern w:val="0"/>
          <w:sz w:val="22"/>
          <w:szCs w:val="22"/>
          <w14:ligatures w14:val="none"/>
        </w:rPr>
        <w:t>6 V/52 Js 7/00 VRs</w:t>
      </w:r>
      <w:r w:rsidRPr="002A0D96">
        <w:rPr>
          <w:rFonts w:ascii="Times New Roman" w:hAnsi="Times New Roman" w:cs="Times New Roman"/>
          <w:kern w:val="0"/>
          <w:sz w:val="22"/>
          <w:szCs w:val="22"/>
          <w14:ligatures w14:val="none"/>
        </w:rPr>
        <w:t xml:space="preserve"> </w:t>
      </w:r>
      <w:r w:rsidRPr="002A0D96">
        <w:rPr>
          <w:rFonts w:ascii="Times New Roman" w:hAnsi="Times New Roman" w:cs="Times New Roman"/>
          <w:b/>
          <w:bCs/>
          <w:kern w:val="0"/>
          <w:sz w:val="22"/>
          <w:szCs w:val="22"/>
          <w14:ligatures w14:val="none"/>
        </w:rPr>
        <w:t>65 günlük alternatif hapis cezasının infazı için çağrı</w:t>
      </w:r>
    </w:p>
    <w:p w14:paraId="2A33F97A" w14:textId="77777777" w:rsidR="002C1A27" w:rsidRPr="002A0D96" w:rsidRDefault="002C1A27" w:rsidP="006F186D">
      <w:pPr>
        <w:spacing w:after="0" w:line="240" w:lineRule="auto"/>
        <w:jc w:val="both"/>
        <w:rPr>
          <w:rFonts w:ascii="Times New Roman" w:hAnsi="Times New Roman" w:cs="Times New Roman"/>
          <w:kern w:val="0"/>
          <w:sz w:val="22"/>
          <w:szCs w:val="22"/>
          <w14:ligatures w14:val="none"/>
        </w:rPr>
      </w:pPr>
      <w:r w:rsidRPr="002A0D96">
        <w:rPr>
          <w:rFonts w:ascii="Times New Roman" w:hAnsi="Times New Roman" w:cs="Times New Roman"/>
          <w:b/>
          <w:bCs/>
          <w:kern w:val="0"/>
          <w:sz w:val="22"/>
          <w:szCs w:val="22"/>
          <w14:ligatures w14:val="none"/>
        </w:rPr>
        <w:t>17.12.2003</w:t>
      </w:r>
      <w:r w:rsidRPr="002A0D96">
        <w:rPr>
          <w:rFonts w:ascii="Times New Roman" w:hAnsi="Times New Roman" w:cs="Times New Roman"/>
          <w:kern w:val="0"/>
          <w:sz w:val="22"/>
          <w:szCs w:val="22"/>
          <w14:ligatures w14:val="none"/>
        </w:rPr>
        <w:t xml:space="preserve"> </w:t>
      </w:r>
      <w:r w:rsidRPr="002A0D96">
        <w:rPr>
          <w:rFonts w:ascii="Times New Roman" w:hAnsi="Times New Roman" w:cs="Times New Roman"/>
          <w:b/>
          <w:bCs/>
          <w:kern w:val="0"/>
          <w:sz w:val="22"/>
          <w:szCs w:val="22"/>
          <w14:ligatures w14:val="none"/>
        </w:rPr>
        <w:t>528 Qs 49/03</w:t>
      </w:r>
      <w:r w:rsidRPr="002A0D96">
        <w:rPr>
          <w:rFonts w:ascii="Times New Roman" w:hAnsi="Times New Roman" w:cs="Times New Roman"/>
          <w:kern w:val="0"/>
          <w:sz w:val="22"/>
          <w:szCs w:val="22"/>
          <w14:ligatures w14:val="none"/>
        </w:rPr>
        <w:t xml:space="preserve"> </w:t>
      </w:r>
      <w:r w:rsidRPr="002A0D96">
        <w:rPr>
          <w:rFonts w:ascii="Times New Roman" w:hAnsi="Times New Roman" w:cs="Times New Roman"/>
          <w:b/>
          <w:bCs/>
          <w:kern w:val="0"/>
          <w:sz w:val="22"/>
          <w:szCs w:val="22"/>
          <w14:ligatures w14:val="none"/>
        </w:rPr>
        <w:t>Landgericht Berlin, ceza yargılamasının yenilenmesine izin verdi</w:t>
      </w:r>
    </w:p>
    <w:p w14:paraId="26F68DA5" w14:textId="77777777" w:rsidR="002C1A27" w:rsidRPr="002A0D96" w:rsidRDefault="002C1A27" w:rsidP="006F186D">
      <w:pPr>
        <w:spacing w:after="0" w:line="240" w:lineRule="auto"/>
        <w:jc w:val="both"/>
        <w:rPr>
          <w:rFonts w:ascii="Times New Roman" w:hAnsi="Times New Roman" w:cs="Times New Roman"/>
          <w:kern w:val="0"/>
          <w:sz w:val="22"/>
          <w:szCs w:val="22"/>
          <w14:ligatures w14:val="none"/>
        </w:rPr>
      </w:pPr>
      <w:r w:rsidRPr="002A0D96">
        <w:rPr>
          <w:rFonts w:ascii="Times New Roman" w:hAnsi="Times New Roman" w:cs="Times New Roman"/>
          <w:b/>
          <w:bCs/>
          <w:kern w:val="0"/>
          <w:sz w:val="22"/>
          <w:szCs w:val="22"/>
          <w14:ligatures w14:val="none"/>
        </w:rPr>
        <w:t>Ocak 2005</w:t>
      </w:r>
      <w:r w:rsidRPr="002A0D96">
        <w:rPr>
          <w:rFonts w:ascii="Times New Roman" w:hAnsi="Times New Roman" w:cs="Times New Roman"/>
          <w:kern w:val="0"/>
          <w:sz w:val="22"/>
          <w:szCs w:val="22"/>
          <w14:ligatures w14:val="none"/>
        </w:rPr>
        <w:t xml:space="preserve"> </w:t>
      </w:r>
      <w:r w:rsidRPr="002A0D96">
        <w:rPr>
          <w:rFonts w:ascii="Times New Roman" w:hAnsi="Times New Roman" w:cs="Times New Roman"/>
          <w:b/>
          <w:bCs/>
          <w:kern w:val="0"/>
          <w:sz w:val="22"/>
          <w:szCs w:val="22"/>
          <w14:ligatures w14:val="none"/>
        </w:rPr>
        <w:t>52 Js 7/00 (349/00)</w:t>
      </w:r>
      <w:r w:rsidRPr="002A0D96">
        <w:rPr>
          <w:rFonts w:ascii="Times New Roman" w:hAnsi="Times New Roman" w:cs="Times New Roman"/>
          <w:kern w:val="0"/>
          <w:sz w:val="22"/>
          <w:szCs w:val="22"/>
          <w14:ligatures w14:val="none"/>
        </w:rPr>
        <w:t xml:space="preserve"> </w:t>
      </w:r>
      <w:r w:rsidRPr="002A0D96">
        <w:rPr>
          <w:rFonts w:ascii="Times New Roman" w:hAnsi="Times New Roman" w:cs="Times New Roman"/>
          <w:b/>
          <w:bCs/>
          <w:kern w:val="0"/>
          <w:sz w:val="22"/>
          <w:szCs w:val="22"/>
          <w14:ligatures w14:val="none"/>
        </w:rPr>
        <w:t>Mahkûmiyet kararının kaldırılması, beraat ve tazminat hakkı</w:t>
      </w:r>
    </w:p>
    <w:p w14:paraId="05ABC772" w14:textId="1299F6A5" w:rsidR="003017DC" w:rsidRPr="002A0D96" w:rsidRDefault="002C1A27" w:rsidP="006F186D">
      <w:pPr>
        <w:pBdr>
          <w:bottom w:val="single" w:sz="6" w:space="1" w:color="auto"/>
        </w:pBdr>
        <w:spacing w:after="0" w:line="240" w:lineRule="auto"/>
        <w:jc w:val="both"/>
        <w:rPr>
          <w:rFonts w:ascii="Times New Roman" w:hAnsi="Times New Roman" w:cs="Times New Roman"/>
          <w:kern w:val="0"/>
          <w:sz w:val="22"/>
          <w:szCs w:val="22"/>
          <w14:ligatures w14:val="none"/>
        </w:rPr>
      </w:pPr>
      <w:r w:rsidRPr="002A0D96">
        <w:rPr>
          <w:rFonts w:ascii="Times New Roman" w:hAnsi="Times New Roman" w:cs="Times New Roman"/>
          <w:b/>
          <w:bCs/>
          <w:kern w:val="0"/>
          <w:sz w:val="22"/>
          <w:szCs w:val="22"/>
          <w14:ligatures w14:val="none"/>
        </w:rPr>
        <w:t>14.03.2005</w:t>
      </w:r>
      <w:r w:rsidRPr="002A0D96">
        <w:rPr>
          <w:rFonts w:ascii="Times New Roman" w:hAnsi="Times New Roman" w:cs="Times New Roman"/>
          <w:kern w:val="0"/>
          <w:sz w:val="22"/>
          <w:szCs w:val="22"/>
          <w14:ligatures w14:val="none"/>
        </w:rPr>
        <w:t xml:space="preserve"> </w:t>
      </w:r>
      <w:r w:rsidRPr="002A0D96">
        <w:rPr>
          <w:rFonts w:ascii="Times New Roman" w:hAnsi="Times New Roman" w:cs="Times New Roman"/>
          <w:b/>
          <w:bCs/>
          <w:kern w:val="0"/>
          <w:sz w:val="22"/>
          <w:szCs w:val="22"/>
          <w14:ligatures w14:val="none"/>
        </w:rPr>
        <w:t>528 Qs 12/05</w:t>
      </w:r>
      <w:r w:rsidRPr="002A0D96">
        <w:rPr>
          <w:rFonts w:ascii="Times New Roman" w:hAnsi="Times New Roman" w:cs="Times New Roman"/>
          <w:kern w:val="0"/>
          <w:sz w:val="22"/>
          <w:szCs w:val="22"/>
          <w14:ligatures w14:val="none"/>
        </w:rPr>
        <w:t xml:space="preserve"> </w:t>
      </w:r>
      <w:r w:rsidRPr="002A0D96">
        <w:rPr>
          <w:rFonts w:ascii="Times New Roman" w:hAnsi="Times New Roman" w:cs="Times New Roman"/>
          <w:b/>
          <w:bCs/>
          <w:kern w:val="0"/>
          <w:sz w:val="22"/>
          <w:szCs w:val="22"/>
          <w14:ligatures w14:val="none"/>
        </w:rPr>
        <w:t>Karşılanacak avukatlık giderlerinin 1.035,47 €'ya yükseltilmesi</w:t>
      </w:r>
    </w:p>
    <w:p w14:paraId="5749D1C1" w14:textId="77777777" w:rsidR="00DD3289" w:rsidRPr="002A0D96" w:rsidRDefault="00DD3289" w:rsidP="006F186D">
      <w:pPr>
        <w:spacing w:after="0" w:line="240" w:lineRule="auto"/>
        <w:jc w:val="both"/>
        <w:rPr>
          <w:rFonts w:ascii="Times New Roman" w:hAnsi="Times New Roman" w:cs="Times New Roman"/>
          <w:kern w:val="0"/>
          <w:sz w:val="22"/>
          <w:szCs w:val="22"/>
          <w14:ligatures w14:val="none"/>
        </w:rPr>
      </w:pPr>
    </w:p>
    <w:p w14:paraId="0731269C" w14:textId="77777777" w:rsidR="00DD3289" w:rsidRPr="002A0D96" w:rsidRDefault="00DD3289" w:rsidP="006F186D">
      <w:pPr>
        <w:spacing w:after="0" w:line="240" w:lineRule="auto"/>
        <w:jc w:val="both"/>
        <w:rPr>
          <w:rFonts w:ascii="Times New Roman" w:hAnsi="Times New Roman" w:cs="Times New Roman"/>
          <w:kern w:val="0"/>
          <w:sz w:val="22"/>
          <w:szCs w:val="22"/>
          <w14:ligatures w14:val="none"/>
        </w:rPr>
      </w:pPr>
    </w:p>
    <w:p w14:paraId="71C76AA5" w14:textId="77777777" w:rsidR="00F464C6" w:rsidRPr="002A0D96" w:rsidRDefault="00F464C6" w:rsidP="006F186D">
      <w:pPr>
        <w:spacing w:after="0" w:line="240" w:lineRule="auto"/>
        <w:jc w:val="both"/>
        <w:rPr>
          <w:rFonts w:ascii="Times New Roman" w:hAnsi="Times New Roman" w:cs="Times New Roman"/>
          <w:b/>
          <w:bCs/>
          <w:kern w:val="0"/>
          <w:sz w:val="22"/>
          <w:szCs w:val="22"/>
          <w14:ligatures w14:val="none"/>
        </w:rPr>
      </w:pPr>
      <w:r w:rsidRPr="002A0D96">
        <w:rPr>
          <w:rFonts w:ascii="Times New Roman" w:hAnsi="Times New Roman" w:cs="Times New Roman"/>
          <w:b/>
          <w:bCs/>
          <w:kern w:val="0"/>
          <w:sz w:val="22"/>
          <w:szCs w:val="22"/>
          <w14:ligatures w14:val="none"/>
        </w:rPr>
        <w:t>4. Önemli hukuki değerlendirme</w:t>
      </w:r>
    </w:p>
    <w:p w14:paraId="015509DE" w14:textId="77777777" w:rsidR="00F464C6" w:rsidRPr="002A0D96" w:rsidRDefault="00F464C6" w:rsidP="006F186D">
      <w:pPr>
        <w:spacing w:after="0" w:line="240" w:lineRule="auto"/>
        <w:jc w:val="both"/>
        <w:rPr>
          <w:rFonts w:ascii="Times New Roman" w:hAnsi="Times New Roman" w:cs="Times New Roman"/>
          <w:kern w:val="0"/>
          <w:sz w:val="22"/>
          <w:szCs w:val="22"/>
          <w14:ligatures w14:val="none"/>
        </w:rPr>
      </w:pPr>
    </w:p>
    <w:p w14:paraId="0A5342E4" w14:textId="77777777" w:rsidR="00F464C6" w:rsidRPr="002A0D96" w:rsidRDefault="00F464C6" w:rsidP="006F186D">
      <w:pPr>
        <w:spacing w:after="0" w:line="240" w:lineRule="auto"/>
        <w:jc w:val="both"/>
        <w:rPr>
          <w:rFonts w:ascii="Times New Roman" w:hAnsi="Times New Roman" w:cs="Times New Roman"/>
          <w:kern w:val="0"/>
          <w:sz w:val="22"/>
          <w:szCs w:val="22"/>
          <w14:ligatures w14:val="none"/>
        </w:rPr>
      </w:pPr>
      <w:r w:rsidRPr="002A0D96">
        <w:rPr>
          <w:rFonts w:ascii="Times New Roman" w:hAnsi="Times New Roman" w:cs="Times New Roman"/>
          <w:b/>
          <w:bCs/>
          <w:kern w:val="0"/>
          <w:sz w:val="22"/>
          <w:szCs w:val="22"/>
          <w14:ligatures w14:val="none"/>
        </w:rPr>
        <w:t>Bu arşivdeki en önemli hususlardan biri şudur:</w:t>
      </w:r>
    </w:p>
    <w:p w14:paraId="3739DD8D" w14:textId="77777777" w:rsidR="00F464C6" w:rsidRPr="002A0D96" w:rsidRDefault="00F464C6" w:rsidP="006F186D">
      <w:pPr>
        <w:spacing w:after="0" w:line="240" w:lineRule="auto"/>
        <w:jc w:val="both"/>
        <w:rPr>
          <w:rFonts w:ascii="Times New Roman" w:hAnsi="Times New Roman" w:cs="Times New Roman"/>
          <w:kern w:val="0"/>
          <w:sz w:val="22"/>
          <w:szCs w:val="22"/>
          <w14:ligatures w14:val="none"/>
        </w:rPr>
      </w:pPr>
      <w:r w:rsidRPr="002A0D96">
        <w:rPr>
          <w:rFonts w:ascii="Times New Roman" w:hAnsi="Times New Roman" w:cs="Times New Roman"/>
          <w:b/>
          <w:bCs/>
          <w:kern w:val="0"/>
          <w:sz w:val="22"/>
          <w:szCs w:val="22"/>
          <w14:ligatures w14:val="none"/>
        </w:rPr>
        <w:t>2005 yılında mahkeme yalnızca cezayı hafifletmemiş veya cezanın infazını durdurmamıştır. İlk mahkûmiyet kararını kaldırmış ve beraat kararı vermiştir.</w:t>
      </w:r>
    </w:p>
    <w:p w14:paraId="41F530F5" w14:textId="77777777" w:rsidR="00F464C6" w:rsidRPr="002A0D96" w:rsidRDefault="00F464C6" w:rsidP="006F186D">
      <w:pPr>
        <w:spacing w:after="0" w:line="240" w:lineRule="auto"/>
        <w:jc w:val="both"/>
        <w:rPr>
          <w:rFonts w:ascii="Times New Roman" w:hAnsi="Times New Roman" w:cs="Times New Roman"/>
          <w:kern w:val="0"/>
          <w:sz w:val="22"/>
          <w:szCs w:val="22"/>
          <w14:ligatures w14:val="none"/>
        </w:rPr>
      </w:pPr>
      <w:r w:rsidRPr="002A0D96">
        <w:rPr>
          <w:rFonts w:ascii="Times New Roman" w:hAnsi="Times New Roman" w:cs="Times New Roman"/>
          <w:b/>
          <w:bCs/>
          <w:kern w:val="0"/>
          <w:sz w:val="22"/>
          <w:szCs w:val="22"/>
          <w14:ligatures w14:val="none"/>
        </w:rPr>
        <w:t>Bu iki durum arasında çok önemli bir hukuki fark bulunmaktadır.</w:t>
      </w:r>
    </w:p>
    <w:p w14:paraId="7663EC76" w14:textId="77777777" w:rsidR="00F464C6" w:rsidRPr="002A0D96" w:rsidRDefault="00F464C6" w:rsidP="006F186D">
      <w:pPr>
        <w:spacing w:after="0" w:line="240" w:lineRule="auto"/>
        <w:jc w:val="both"/>
        <w:rPr>
          <w:rFonts w:ascii="Times New Roman" w:hAnsi="Times New Roman" w:cs="Times New Roman"/>
          <w:kern w:val="0"/>
          <w:sz w:val="22"/>
          <w:szCs w:val="22"/>
          <w14:ligatures w14:val="none"/>
        </w:rPr>
      </w:pPr>
      <w:r w:rsidRPr="002A0D96">
        <w:rPr>
          <w:rFonts w:ascii="Times New Roman" w:hAnsi="Times New Roman" w:cs="Times New Roman"/>
          <w:b/>
          <w:bCs/>
          <w:kern w:val="0"/>
          <w:sz w:val="22"/>
          <w:szCs w:val="22"/>
          <w14:ligatures w14:val="none"/>
        </w:rPr>
        <w:t>Bununla birlikte, beraat kararı tek başına 1998–2005 yılları arasında ileri sürülen bütün insan hakları ihlallerinin mahkeme tarafından tespit edildiği anlamına gelmez. Bu iddiaların her biri, ilgili belgeler ve mahkeme kararları üzerinden ayrıca değerlendirilmelidir.</w:t>
      </w:r>
    </w:p>
    <w:p w14:paraId="72735351" w14:textId="77777777" w:rsidR="00F464C6" w:rsidRPr="002A0D96" w:rsidRDefault="00F464C6" w:rsidP="006F186D">
      <w:pPr>
        <w:spacing w:after="0" w:line="240" w:lineRule="auto"/>
        <w:jc w:val="both"/>
        <w:rPr>
          <w:rFonts w:ascii="Times New Roman" w:hAnsi="Times New Roman" w:cs="Times New Roman"/>
          <w:kern w:val="0"/>
          <w:sz w:val="22"/>
          <w:szCs w:val="22"/>
          <w14:ligatures w14:val="none"/>
        </w:rPr>
      </w:pPr>
      <w:r w:rsidRPr="002A0D96">
        <w:rPr>
          <w:rFonts w:ascii="Times New Roman" w:hAnsi="Times New Roman" w:cs="Times New Roman"/>
          <w:b/>
          <w:bCs/>
          <w:kern w:val="0"/>
          <w:sz w:val="22"/>
          <w:szCs w:val="22"/>
          <w14:ligatures w14:val="none"/>
        </w:rPr>
        <w:t>Belgelerde beraat kararının tarihi konusunda 2 Ocak ve 3 Ocak 2005 şeklinde bir farklılık bulunmaktadır. Resmî arşiv yayınında kesin tarih için mahkeme kararının aslı esas alınmalıdır.</w:t>
      </w:r>
    </w:p>
    <w:p w14:paraId="4D502C35" w14:textId="77777777" w:rsidR="00F464C6" w:rsidRPr="002A0D96" w:rsidRDefault="00F464C6" w:rsidP="006F186D">
      <w:pPr>
        <w:spacing w:after="0" w:line="240" w:lineRule="auto"/>
        <w:jc w:val="both"/>
        <w:rPr>
          <w:rFonts w:ascii="Times New Roman" w:hAnsi="Times New Roman" w:cs="Times New Roman"/>
          <w:kern w:val="0"/>
          <w:sz w:val="22"/>
          <w:szCs w:val="22"/>
          <w14:ligatures w14:val="none"/>
        </w:rPr>
      </w:pPr>
      <w:r w:rsidRPr="002A0D96">
        <w:rPr>
          <w:rFonts w:ascii="Times New Roman" w:hAnsi="Times New Roman" w:cs="Times New Roman"/>
          <w:b/>
          <w:bCs/>
          <w:kern w:val="0"/>
          <w:sz w:val="22"/>
          <w:szCs w:val="22"/>
          <w14:ligatures w14:val="none"/>
        </w:rPr>
        <w:t>Önerim: rustemazeri.com sitesindeki bu klasörde yukarıdaki Türkçe açıklamayı kullanmanızdır. Böylece ziyaretçiler, 1998 yılında başlayan olayların 2005 yılındaki beraat kararına kadar nasıl geliştiğini, ilgili mahkeme dosyalarını ve en önemli hukuki sonucu kronolojik olarak görebileceklerdir.</w:t>
      </w:r>
    </w:p>
    <w:p w14:paraId="3EE0BA39" w14:textId="77777777" w:rsidR="003017DC" w:rsidRPr="002A0D96" w:rsidRDefault="003017DC" w:rsidP="006F186D">
      <w:pPr>
        <w:spacing w:before="100" w:beforeAutospacing="1" w:after="100" w:afterAutospacing="1" w:line="240" w:lineRule="auto"/>
        <w:jc w:val="both"/>
        <w:rPr>
          <w:rFonts w:ascii="Times New Roman" w:hAnsi="Times New Roman" w:cs="Times New Roman"/>
          <w:kern w:val="0"/>
          <w:sz w:val="22"/>
          <w:szCs w:val="22"/>
          <w14:ligatures w14:val="none"/>
        </w:rPr>
      </w:pPr>
    </w:p>
    <w:p w14:paraId="1C817874" w14:textId="77777777" w:rsidR="007D30B6" w:rsidRPr="002A0D96" w:rsidRDefault="007D30B6" w:rsidP="006F186D">
      <w:pPr>
        <w:spacing w:before="100" w:beforeAutospacing="1" w:after="100" w:afterAutospacing="1" w:line="240" w:lineRule="auto"/>
        <w:jc w:val="both"/>
        <w:rPr>
          <w:rFonts w:ascii="Times New Roman" w:hAnsi="Times New Roman" w:cs="Times New Roman"/>
          <w:sz w:val="22"/>
          <w:szCs w:val="22"/>
        </w:rPr>
      </w:pPr>
    </w:p>
    <w:sectPr w:rsidR="007D30B6" w:rsidRPr="002A0D9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7667F4"/>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7421149"/>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8746D2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59034776">
    <w:abstractNumId w:val="2"/>
  </w:num>
  <w:num w:numId="2" w16cid:durableId="1363673621">
    <w:abstractNumId w:val="1"/>
  </w:num>
  <w:num w:numId="3" w16cid:durableId="148473691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9"/>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6561"/>
    <w:rsid w:val="00101E10"/>
    <w:rsid w:val="0010763D"/>
    <w:rsid w:val="00146514"/>
    <w:rsid w:val="001A28B4"/>
    <w:rsid w:val="001D4581"/>
    <w:rsid w:val="00222ABB"/>
    <w:rsid w:val="00226561"/>
    <w:rsid w:val="002A0D96"/>
    <w:rsid w:val="002C1A27"/>
    <w:rsid w:val="003017DC"/>
    <w:rsid w:val="00323A87"/>
    <w:rsid w:val="00332CA7"/>
    <w:rsid w:val="003732B9"/>
    <w:rsid w:val="004D35A0"/>
    <w:rsid w:val="004F579E"/>
    <w:rsid w:val="00554E5D"/>
    <w:rsid w:val="00692563"/>
    <w:rsid w:val="006A5463"/>
    <w:rsid w:val="006F186D"/>
    <w:rsid w:val="007D30B6"/>
    <w:rsid w:val="007E3BCD"/>
    <w:rsid w:val="008313E8"/>
    <w:rsid w:val="008B2817"/>
    <w:rsid w:val="00914C57"/>
    <w:rsid w:val="00972E60"/>
    <w:rsid w:val="00A52046"/>
    <w:rsid w:val="00AD0050"/>
    <w:rsid w:val="00BF6C61"/>
    <w:rsid w:val="00C5681F"/>
    <w:rsid w:val="00D97482"/>
    <w:rsid w:val="00DA663E"/>
    <w:rsid w:val="00DD3289"/>
    <w:rsid w:val="00DD5185"/>
    <w:rsid w:val="00DF56D6"/>
    <w:rsid w:val="00E473CD"/>
    <w:rsid w:val="00E71F26"/>
    <w:rsid w:val="00E729FC"/>
    <w:rsid w:val="00E746B9"/>
    <w:rsid w:val="00EA1684"/>
    <w:rsid w:val="00F464C6"/>
  </w:rsids>
  <m:mathPr>
    <m:mathFont m:val="Cambria Math"/>
    <m:brkBin m:val="before"/>
    <m:brkBinSub m:val="--"/>
    <m:smallFrac m:val="0"/>
    <m:dispDef/>
    <m:lMargin m:val="0"/>
    <m:rMargin m:val="0"/>
    <m:defJc m:val="centerGroup"/>
    <m:wrapIndent m:val="1440"/>
    <m:intLim m:val="subSup"/>
    <m:naryLim m:val="undOvr"/>
  </m:mathPr>
  <w:themeFontLang w:val="tr-DE"/>
  <w:clrSchemeMapping w:bg1="light1" w:t1="dark1" w:bg2="light2" w:t2="dark2" w:accent1="accent1" w:accent2="accent2" w:accent3="accent3" w:accent4="accent4" w:accent5="accent5" w:accent6="accent6" w:hyperlink="hyperlink" w:followedHyperlink="followedHyperlink"/>
  <w:decimalSymbol w:val=","/>
  <w:listSeparator w:val=";"/>
  <w14:docId w14:val="455E1C64"/>
  <w15:chartTrackingRefBased/>
  <w15:docId w15:val="{36EF6FF4-7E9A-3947-8EFD-F727470D0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tr-DE" w:eastAsia="tr-T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2265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unhideWhenUsed/>
    <w:qFormat/>
    <w:rsid w:val="002265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226561"/>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226561"/>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226561"/>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226561"/>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226561"/>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226561"/>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226561"/>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226561"/>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226561"/>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226561"/>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226561"/>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226561"/>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226561"/>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226561"/>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226561"/>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226561"/>
    <w:rPr>
      <w:rFonts w:eastAsiaTheme="majorEastAsia" w:cstheme="majorBidi"/>
      <w:color w:val="272727" w:themeColor="text1" w:themeTint="D8"/>
    </w:rPr>
  </w:style>
  <w:style w:type="paragraph" w:styleId="KonuBal">
    <w:name w:val="Title"/>
    <w:basedOn w:val="Normal"/>
    <w:next w:val="Normal"/>
    <w:link w:val="KonuBalChar"/>
    <w:uiPriority w:val="10"/>
    <w:qFormat/>
    <w:rsid w:val="002265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226561"/>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226561"/>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226561"/>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226561"/>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226561"/>
    <w:rPr>
      <w:i/>
      <w:iCs/>
      <w:color w:val="404040" w:themeColor="text1" w:themeTint="BF"/>
    </w:rPr>
  </w:style>
  <w:style w:type="paragraph" w:styleId="ListeParagraf">
    <w:name w:val="List Paragraph"/>
    <w:basedOn w:val="Normal"/>
    <w:uiPriority w:val="34"/>
    <w:qFormat/>
    <w:rsid w:val="00226561"/>
    <w:pPr>
      <w:ind w:left="720"/>
      <w:contextualSpacing/>
    </w:pPr>
  </w:style>
  <w:style w:type="character" w:styleId="GlVurgulama">
    <w:name w:val="Intense Emphasis"/>
    <w:basedOn w:val="VarsaylanParagrafYazTipi"/>
    <w:uiPriority w:val="21"/>
    <w:qFormat/>
    <w:rsid w:val="00226561"/>
    <w:rPr>
      <w:i/>
      <w:iCs/>
      <w:color w:val="0F4761" w:themeColor="accent1" w:themeShade="BF"/>
    </w:rPr>
  </w:style>
  <w:style w:type="paragraph" w:styleId="GlAlnt">
    <w:name w:val="Intense Quote"/>
    <w:basedOn w:val="Normal"/>
    <w:next w:val="Normal"/>
    <w:link w:val="GlAlntChar"/>
    <w:uiPriority w:val="30"/>
    <w:qFormat/>
    <w:rsid w:val="002265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226561"/>
    <w:rPr>
      <w:i/>
      <w:iCs/>
      <w:color w:val="0F4761" w:themeColor="accent1" w:themeShade="BF"/>
    </w:rPr>
  </w:style>
  <w:style w:type="character" w:styleId="GlBavuru">
    <w:name w:val="Intense Reference"/>
    <w:basedOn w:val="VarsaylanParagrafYazTipi"/>
    <w:uiPriority w:val="32"/>
    <w:qFormat/>
    <w:rsid w:val="00226561"/>
    <w:rPr>
      <w:b/>
      <w:bCs/>
      <w:smallCaps/>
      <w:color w:val="0F4761" w:themeColor="accent1" w:themeShade="BF"/>
      <w:spacing w:val="5"/>
    </w:rPr>
  </w:style>
  <w:style w:type="paragraph" w:customStyle="1" w:styleId="p1">
    <w:name w:val="p1"/>
    <w:basedOn w:val="Normal"/>
    <w:rsid w:val="00226561"/>
    <w:pPr>
      <w:spacing w:before="100" w:beforeAutospacing="1" w:after="100" w:afterAutospacing="1" w:line="240" w:lineRule="auto"/>
    </w:pPr>
    <w:rPr>
      <w:rFonts w:ascii="Times New Roman" w:hAnsi="Times New Roman" w:cs="Times New Roman"/>
      <w:kern w:val="0"/>
      <w14:ligatures w14:val="none"/>
    </w:rPr>
  </w:style>
  <w:style w:type="character" w:customStyle="1" w:styleId="s1">
    <w:name w:val="s1"/>
    <w:basedOn w:val="VarsaylanParagrafYazTipi"/>
    <w:rsid w:val="00EA1684"/>
  </w:style>
  <w:style w:type="paragraph" w:customStyle="1" w:styleId="p3">
    <w:name w:val="p3"/>
    <w:basedOn w:val="Normal"/>
    <w:rsid w:val="00EA1684"/>
    <w:pPr>
      <w:spacing w:before="100" w:beforeAutospacing="1" w:after="100" w:afterAutospacing="1" w:line="240" w:lineRule="auto"/>
    </w:pPr>
    <w:rPr>
      <w:rFonts w:ascii="Times New Roman" w:hAnsi="Times New Roman" w:cs="Times New Roman"/>
      <w:kern w:val="0"/>
      <w14:ligatures w14:val="none"/>
    </w:rPr>
  </w:style>
  <w:style w:type="character" w:customStyle="1" w:styleId="s2">
    <w:name w:val="s2"/>
    <w:basedOn w:val="VarsaylanParagrafYazTipi"/>
    <w:rsid w:val="00EA1684"/>
  </w:style>
  <w:style w:type="paragraph" w:customStyle="1" w:styleId="p4">
    <w:name w:val="p4"/>
    <w:basedOn w:val="Normal"/>
    <w:rsid w:val="00EA1684"/>
    <w:pPr>
      <w:spacing w:before="100" w:beforeAutospacing="1" w:after="100" w:afterAutospacing="1" w:line="240" w:lineRule="auto"/>
    </w:pPr>
    <w:rPr>
      <w:rFonts w:ascii="Times New Roman" w:hAnsi="Times New Roman" w:cs="Times New Roman"/>
      <w:kern w:val="0"/>
      <w14:ligatures w14:val="none"/>
    </w:rPr>
  </w:style>
  <w:style w:type="paragraph" w:customStyle="1" w:styleId="p5">
    <w:name w:val="p5"/>
    <w:basedOn w:val="Normal"/>
    <w:rsid w:val="00EA1684"/>
    <w:pPr>
      <w:spacing w:before="100" w:beforeAutospacing="1" w:after="100" w:afterAutospacing="1" w:line="240" w:lineRule="auto"/>
    </w:pPr>
    <w:rPr>
      <w:rFonts w:ascii="Times New Roman" w:hAnsi="Times New Roman" w:cs="Times New Roman"/>
      <w:kern w:val="0"/>
      <w14:ligatures w14:val="none"/>
    </w:rPr>
  </w:style>
  <w:style w:type="paragraph" w:customStyle="1" w:styleId="p6">
    <w:name w:val="p6"/>
    <w:basedOn w:val="Normal"/>
    <w:rsid w:val="00EA1684"/>
    <w:pPr>
      <w:spacing w:before="100" w:beforeAutospacing="1" w:after="100" w:afterAutospacing="1" w:line="240" w:lineRule="auto"/>
    </w:pPr>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1262</Words>
  <Characters>7195</Characters>
  <Application>Microsoft Office Word</Application>
  <DocSecurity>0</DocSecurity>
  <Lines>59</Lines>
  <Paragraphs>16</Paragraphs>
  <ScaleCrop>false</ScaleCrop>
  <Company/>
  <LinksUpToDate>false</LinksUpToDate>
  <CharactersWithSpaces>8441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Rüstəm İsmail</dc:creator>
  <cp:keywords/>
  <dc:description/>
  <cp:lastModifiedBy>Rüstəm İsmail</cp:lastModifiedBy>
  <cp:revision>2</cp:revision>
  <dcterms:created xsi:type="dcterms:W3CDTF">2026-10-18T00:36:00Z</dcterms:created>
  <dcterms:modified xsi:type="dcterms:W3CDTF">2026-10-18T00:36:00Z</dcterms:modified>
</cp:coreProperties>
</file>