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18) - Mr. Jan Klod Minyon - 18.01.2013</w:t>
      </w:r>
      <w:bookmarkEnd w:id="0"/>
    </w:p>
    <w:p/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p>
      <w:pPr/>
      <w:r>
        <w:rPr/>
        <w:t xml:space="preserve">@ 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VVichmannsir. 9 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COUNCİL OF UR ose EMBLY Telefon: 0049 (0 )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F-67075 STRASBOURG CEDEX</w:t>
      </w:r>
    </w:p>
    <w:p>
      <w:pPr/>
      <w:r>
        <w:rPr/>
        <w:t xml:space="preserve">JAN KLOD MINYON</w:t>
      </w:r>
    </w:p>
    <w:p>
      <w:pPr/>
      <w:r>
        <w:rPr/>
        <w:t xml:space="preserve">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18.01.2013</w:t>
      </w:r>
    </w:p>
    <w:p>
      <w:pPr/>
      <w:r>
        <w:rPr/>
        <w:t xml:space="preserve">| hope that you help me...</w:t>
      </w:r>
    </w:p>
    <w:p>
      <w:pPr/>
      <w:r>
        <w:rPr/>
        <w:t xml:space="preserve">Dear Mr. President Jan Klod Minyon of the Europe parliament,</w:t>
      </w:r>
    </w:p>
    <w:p>
      <w:pPr/>
      <w:r>
        <w:rPr/>
        <w:t xml:space="preserve">| have sent you my letter and my USB where u can find my documents. (I got a post-</w:t>
      </w:r>
    </w:p>
    <w:p>
      <w:pPr/>
      <w:r>
        <w:rPr/>
        <w:t xml:space="preserve">confirmation) That you get my letter and my USB on 22.10.2012. I know that on 2013 start a</w:t>
      </w:r>
    </w:p>
    <w:p>
      <w:pPr/>
      <w:r>
        <w:rPr/>
        <w:t xml:space="preserve">seminar for politic prisoners, | please them, that you discuss with my affair, because the</w:t>
      </w:r>
    </w:p>
    <w:p>
      <w:pPr/>
      <w:r>
        <w:rPr/>
        <w:t xml:space="preserve">German parliament won't.</w:t>
      </w:r>
    </w:p>
    <w:p>
      <w:pPr/>
      <w:r>
        <w:rPr/>
        <w:t xml:space="preserve">So | must say the Chief Executor of the High Court (Nr: 21 DRII 2129 / 12.)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Welfare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All documents i have showed that the German officers intentionally break the laws. The</w:t>
      </w:r>
    </w:p>
    <w:p>
      <w:pPr/>
      <w:r>
        <w:rPr/>
        <w:t xml:space="preserve">German Courts and responsible organizations in Germany ( Amnesty International, Red</w:t>
      </w:r>
    </w:p>
    <w:p>
      <w:pPr/>
      <w:r>
        <w:rPr/>
        <w:t xml:space="preserve">Cross, AIDS Counseling, press, House of Representative Berlin, Parliament, Senato etc.) try</w:t>
      </w:r>
    </w:p>
    <w:p>
      <w:pPr/>
      <w:r>
        <w:rPr/>
        <w:t xml:space="preserve">to keep such mistakes. That also shows the conscious psychoterror and the politics of</w:t>
      </w:r>
    </w:p>
    <w:p>
      <w:pPr/>
      <w:r>
        <w:rPr/>
        <w:t xml:space="preserve">massacre produced against the foreign people in Germany. That’s why, it is necessary that</w:t>
      </w:r>
    </w:p>
    <w:p>
      <w:pPr/>
      <w:r>
        <w:rPr/>
        <w:t xml:space="preserve">the Parliamentary Assembly of the Council of Europe care my problem, for i want to be free</w:t>
      </w:r>
    </w:p>
    <w:p>
      <w:pPr/>
      <w:r>
        <w:rPr/>
        <w:t xml:space="preserve">and do not want to live like a prisoner or like a slave in Germany.</w:t>
      </w:r>
    </w:p>
    <w:p>
      <w:pPr/>
      <w:r>
        <w:rPr/>
        <w:t xml:space="preserve">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2026-09-21T14:40:57+02:00</dcterms:created>
  <dcterms:modified xsi:type="dcterms:W3CDTF">2026-09-21T14:40:57+02:00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