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0008</w:t>
      </w:r>
      <w:bookmarkEnd w:id="0"/>
    </w:p>
    <w:p/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- 10111 Berlin-Mitte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Geschäftszeichen       Bearbeiter(in)                      Zimmer    Telefon (030) 2325-     Telefax (030) 2325-   Datum</w:t>
      </w:r>
    </w:p>
    <w:p>
      <w:pPr/>
      <w:r>
        <w:rPr/>
        <w:t xml:space="preserve">11222/16                                                   A 002            1477                    1478           m.12.2007 / Rie</w:t>
      </w:r>
    </w:p>
    <w:p>
      <w:pPr/>
      <w:r>
        <w:rPr/>
        <w:t xml:space="preserve">Sehr geehrter Herr Ismail,</w:t>
      </w:r>
    </w:p>
    <w:p>
      <w:pPr/>
      <w:r>
        <w:rPr/>
        <w:t xml:space="preserve">die Mitglieder des Petitionsausschusses des Abgeordnetenhauses von Berlin haben Ihre</w:t>
      </w:r>
    </w:p>
    <w:p>
      <w:pPr/>
      <w:r>
        <w:rPr/>
        <w:t xml:space="preserve">Eingabe aufgrund Ihrer Zuschrift vom 1. Dezember 2007 ein weiteres Mal beraten.</w:t>
      </w:r>
    </w:p>
    <w:p>
      <w:pPr/>
      <w:r>
        <w:rPr/>
        <w:t xml:space="preserve">Nach § 2 Abs. 3 Satz 2 des Gesetzes über die Behandlung von Petitionen an das</w:t>
      </w:r>
    </w:p>
    <w:p>
      <w:pPr/>
      <w:r>
        <w:rPr/>
        <w:t xml:space="preserve">Abgeordnetenhaus von Berlin darf eine Petition nicht nur den Inhalt einer früheren Petition</w:t>
      </w:r>
    </w:p>
    <w:p>
      <w:pPr/>
      <w:r>
        <w:rPr/>
        <w:t xml:space="preserve">desselben Antragstellers aus derselben Wahlperiode ohne wesentlich neues Vorbringen</w:t>
      </w:r>
    </w:p>
    <w:p>
      <w:pPr/>
      <w:r>
        <w:rPr/>
        <w:t xml:space="preserve">wiederholen.</w:t>
      </w:r>
    </w:p>
    <w:p>
      <w:pPr/>
      <w:r>
        <w:rPr/>
        <w:t xml:space="preserve">In der Vergangenheit haben wir mehrfach versucht, Ihnen die Sach- und Rechtslage zu den</w:t>
      </w:r>
    </w:p>
    <w:p>
      <w:pPr/>
      <w:r>
        <w:rPr/>
        <w:t xml:space="preserve">von Ihnen vorgetragenen Angelegenheiten zu veranschaulichen. Wir möchten Sie deshalb</w:t>
      </w:r>
    </w:p>
    <w:p>
      <w:pPr/>
      <w:r>
        <w:rPr/>
        <w:t xml:space="preserve">nochmals auf unsere Ihnen bereits vorliegenden Ausführungen verweisen, denen wir nichts</w:t>
      </w:r>
    </w:p>
    <w:p>
      <w:pPr/>
      <w:r>
        <w:rPr/>
        <w:t xml:space="preserve">mehr hinzuzufügen haben.</w:t>
      </w:r>
    </w:p>
    <w:p>
      <w:pPr/>
      <w:r>
        <w:rPr/>
        <w:t xml:space="preserve">Ihre Eingabe haben wir erneut für erledigt erklärt. Auch bitten wir Sie, von gleichartigen</w:t>
      </w:r>
    </w:p>
    <w:p>
      <w:pPr/>
      <w:r>
        <w:rPr/>
        <w:t xml:space="preserve">Zuschriften abzusehen, da eine Beantwortung nicht mehr in Aussicht gestellt werden kann.</w:t>
      </w:r>
    </w:p>
    <w:p>
      <w:pPr/>
      <w:r>
        <w:rPr/>
        <w:t xml:space="preserve">Die von Ihnen übersandte DVD ist zu unserer Entlastung beigefügt.</w:t>
      </w:r>
    </w:p>
    <w:p>
      <w:pPr/>
      <w:r>
        <w:rPr/>
        <w:t xml:space="preserve">Mit freundlichen Grüßen                                                                                      Anlage</w:t>
      </w:r>
    </w:p>
    <w:p>
      <w:pPr/>
      <w:r>
        <w:rPr/>
        <w:t xml:space="preserve">Gregor H o f f a n n</w:t>
      </w:r>
    </w:p>
    <w:p>
      <w:pPr/>
      <w:r>
        <w:rPr/>
        <w:t xml:space="preserve">(Stellv. Vorsitzender)</w:t>
      </w:r>
    </w:p>
    <w:p>
      <w:pPr/>
      <w:r>
        <w:rPr/>
        <w:t xml:space="preserve">Niederkirchnerstraße 5, 10117 Berlin-Mitte</w:t>
      </w:r>
    </w:p>
    <w:p>
      <w:pPr/>
      <w:r>
        <w:rPr/>
        <w:t xml:space="preserve">(ehemaliger Preußischer Landtag)                                                                         Interne Telefonnummer: (9) 9407-</w:t>
      </w:r>
    </w:p>
    <w:p>
      <w:pPr/>
      <w:r>
        <w:rPr/>
        <w:t xml:space="preserve">U-Bahnhof              S-Bahnhof             Bus                    j Internet: http://www.parlament-berlin.de</w:t>
      </w:r>
    </w:p>
    <w:p>
      <w:pPr/>
      <w:r>
        <w:rPr/>
        <w:t xml:space="preserve">Potsdamer Platz        Anhalter Bahnhof      129,142,248            j E-Mail: petmail@parlament-berlin.de</w:t>
      </w:r>
    </w:p>
    <w:p>
      <w:pPr/>
      <w:r>
        <w:rPr/>
        <w:t xml:space="preserve">Kochstraße             Potsdamer Platz       341,348                            (E-Mail nicht für Dokumente mit elektronischer Signatur)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