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01) - Advokat Tamela Abdullayeva</w:t></w:r><w:bookmarkEnd w:id="0"/></w:p><w:p/><w:p><w:pPr/><w:r><w:rPr/><w:t xml:space="preserve">AVROPA INSAN HÜQUQLARI M0HK8MeSiNlN</w:t></w:r></w:p><w:p><w:pPr/><w:r><w:rPr/><w:t xml:space="preserve">BÖYÜK PALATASININ</w:t></w:r></w:p><w:p><w:pPr/><w:r><w:rPr/><w:t xml:space="preserve">MÖHT0R0M S0DR!</w:t></w:r></w:p><w:p><w:pPr/><w:r><w:rPr/><w:t xml:space="preserve">Hüquqlanni müdafia etdiyim Ismayil Rüstam Almaniya Federativ</w:t></w:r></w:p><w:p><w:pPr/><w:r><w:rPr/><w:t xml:space="preserve">Respublikasmda onun hüquqlarmm tapdalanmasi, agir xasta olduguna</w:t></w:r></w:p><w:p><w:pPr/><w:r><w:rPr/><w:t xml:space="preserve">baxmayaraq AFR-nin mahkamalarinin onun s. ikayatlarina etinasiz yana§araq</w:t></w:r></w:p><w:p><w:pPr/><w:r><w:rPr/><w:t xml:space="preserve">müalicasina icaza vermadiklari barada sjkayatla müraciat etmi§dir.</w:t></w:r></w:p><w:p><w:pPr/><w:r><w:rPr/><w:t xml:space="preserve">Hamin §ikayatla alaqadar Be§inci Bölma Katibinin müavini J.S.Phillipsin</w:t></w:r></w:p><w:p><w:pPr/><w:r><w:rPr/><w:t xml:space="preserve">imzasi ila 27 may 2008-ci il tarixli cavab almmis.dir.</w:t></w:r></w:p><w:p><w:pPr/><w:r><w:rPr/><w:t xml:space="preserve">Hamin maktubda göstarilir ki, Konvensiyanin 28-ci maddasina müvafiq</w:t></w:r></w:p><w:p><w:pPr/><w:r><w:rPr/><w:t xml:space="preserve">olaraq tsmayil Rüstamin §ikayati Konvensiyanin 34-cü va 35-ci maddalarina</w:t></w:r></w:p><w:p><w:pPr/><w:r><w:rPr/><w:t xml:space="preserve">uygun olmadigina göra qabuledilmaz elan edilmi§dir.</w:t></w:r></w:p><w:p><w:pPr/><w:r><w:rPr/><w:t xml:space="preserve">Nazariniza 9atdirmaq istayiram ki, hüquqlarim müdafia etdiyim Ismayil</w:t></w:r></w:p><w:p><w:pPr/><w:r><w:rPr/><w:t xml:space="preserve">Rüstamin AFR-nin dövlat orqanlan tarafindan 1998-1999-cu illaradak hüquqlan</w:t></w:r></w:p><w:p><w:pPr/><w:r><w:rPr/><w:t xml:space="preserve">pozulmus, bunun naticasinda agir badan xasaratlari almi§, 1999-cu ilda onun</w:t></w:r></w:p><w:p><w:pPr/><w:r><w:rPr/><w:t xml:space="preserve">layaqati al9aldilaraq polislar tarafindan 9ilpaq soyundurularaq döyülmü§dür.</w:t></w:r></w:p><w:p><w:pPr/><w:r><w:rPr/><w:t xml:space="preserve">Bununla alaqadar olaraq l.Rüstam AFR-nm demak olar ki, bütün</w:t></w:r></w:p><w:p><w:pPr/><w:r><w:rPr/><w:t xml:space="preserve">mahkamalarina müraciat etmi§dir. Lakin AFR-nin mahkamalari insan hüquqlanna</w:t></w:r></w:p><w:p><w:pPr/><w:r><w:rPr/><w:t xml:space="preserve">zidd qararlar vermi§lar ki, bunun da naticasinda onun sahhati daha da pislas.mis.dir</w:t></w:r></w:p><w:p><w:pPr/><w:r><w:rPr/><w:t xml:space="preserve">va 2003-cü ilda an dah§atli xastaliya - infarkta maruz qalmi§dir.</w:t></w:r></w:p><w:p><w:pPr/><w:r><w:rPr/><w:t xml:space="preserve">i.Rüstam 2004-cü ilda EU mahkamasina müraciat etmi§dir.</w:t></w:r></w:p><w:p><w:pPr/><w:r><w:rPr/><w:t xml:space="preserve">EU mahkamasi 15.06.2006-ci ilda (Nr.746/04) Avropa Insan Hüquqlan</w:t></w:r></w:p><w:p><w:pPr/><w:r><w:rPr/><w:t xml:space="preserve">Mahkamasinin insan hüquqlannm va asas azadliqlarinm müdafiasi haqqmda</w:t></w:r></w:p><w:p><w:pPr/><w:r><w:rPr/><w:t xml:space="preserve">Avropa Konvensiyasimn 37-ci maddasinin 1-ci bandinin abzasina zidd olaraq, 34</w:t></w:r></w:p><w:p><w:pPr/><w:r><w:rPr/><w:t xml:space="preserve">va 35-ci maddalari nazara alaraq davanm Almaniyanm</w:t></w:r></w:p><w:p><w:pPr/><w:r><w:rPr/><w:t xml:space="preserve">Bundesfervassingsgerishtindan ke9madiyini göstararak onun iddiasim radd</w:t></w:r></w:p><w:p><w:pPr/><w:r><w:rPr/><w:t xml:space="preserve">etmi§dir.</w:t></w:r></w:p><w:p><w:pPr/><w:r><w:rPr/><w:t xml:space="preserve">i.Rüstam AFR-nin bütün a§agi mahkamalarina §ikayatlarla müraciat</w:t></w:r></w:p><w:p><w:pPr/><w:r><w:rPr/><w:t xml:space="preserve">etmi§dir, lakin hamin mahkamalar i§in arasdmlmasma sathi yana§mi§, birtarafli</w:t></w:r></w:p><w:p><w:pPr/><w:r><w:rPr/><w:t xml:space="preserve">mövqe tutaraq qanunsuz olaraq §ikayatlari tamin etmami§lar.</w:t></w:r></w:p><w:p><w:pPr/><w:r><w:rPr/><w:t xml:space="preserve">Bütün a§agi mahkamalardan radd cavabi alan i.Rüstam AFR-nin üst</w:t></w:r></w:p><w:p><w:pPr/><w:r><w:rPr/><w:t xml:space="preserve">mahkamasi sayilan "Obervelüantunqsqerish"ta, Landsqerishta, Kommerqerishta</w:t></w:r></w:p><w:p><w:pPr/><w:r><w:rPr/><w:t xml:space="preserve">müraciat etmi§dir.</w:t></w:r></w:p><w:p><w:pPr/><w:r><w:rPr/><w:t xml:space="preserve">Adlan 9akilan üst mahkamalar a§agi mahkamalarin ananasina sadiq qalaraq</w:t></w:r></w:p><w:p><w:pPr/><w:r><w:rPr/><w:t xml:space="preserve">Qeyri-qanuni qararlar qabul etmakla yanasi, eyni zamanda AFR-da an üst sayilan</w:t></w:r></w:p><w:p><w:pPr/><w:r><w:rPr/><w:t xml:space="preserve">mahkamalara müraciat etmaya qadagan etmi§lar.</w:t></w:r></w:p><w:p><w:pPr/><w:r><w:rPr/><w:t xml:space="preserve">AFR-nm üst mahkarngbrinin qeyri-qanuni hesab etdiying göre LRüstam</w:t></w:r></w:p><w:p><w:pPr/><w:r><w:rPr/><w:t xml:space="preserve">sikayatbrini Bundesvervaltunqsqeridta va Bundesvertassunqsqerishta</w:t></w:r></w:p><w:p><w:pPr/><w:r><w:rPr/><w:t xml:space="preserve">göncbrmi§dir.</w:t></w:r></w:p><w:p><w:pPr/><w:r><w:rPr/><w:t xml:space="preserve">Lakin hsmin mahkgmgbr da i.Rüstsmin sjkaystbrini darindan</w:t></w:r></w:p><w:p><w:pPr/><w:r><w:rPr/><w:t xml:space="preserve">arasdirmamislar, birmanah olaraq tamsil etdikbri ölkgnin msnafeyini müdafb</w:t></w:r></w:p><w:p><w:pPr/><w:r><w:rPr/><w:t xml:space="preserve">edarsk qeyri-qanuni qararlar qgbul etmis.br. Beb ki, Bundesvervaltunqsqerishtin</w:t></w:r></w:p><w:p><w:pPr/><w:r><w:rPr/><w:t xml:space="preserve">03.07.2007-ci il tarixli BverüG l ER 126.07 sayh vs AFR-nin sn üst mahksmssi</w:t></w:r></w:p><w:p><w:pPr/><w:r><w:rPr/><w:t xml:space="preserve">sayilan BundesverFassunqsqerishtin 2007-ci il tarixli IBvR 2918/07 sayh qararlan</w:t></w:r></w:p><w:p><w:pPr/><w:r><w:rPr/><w:t xml:space="preserve">ib i.Rüstamin §ikay9tbri öz düzgün hallini tapmamis., onun tsbbbri tgmin</w:t></w:r></w:p><w:p><w:pPr/><w:r><w:rPr/><w:t xml:space="preserve">edilni9mi§dir.</w:t></w:r></w:p><w:p><w:pPr/><w:r><w:rPr/><w:t xml:space="preserve">i.Rüstamin hüquqi savadi yoxdur, agir, sagalmaz xastsliya dÜ9ar olmu§dur,</w:t></w:r></w:p><w:p><w:pPr/><w:r><w:rPr/><w:t xml:space="preserve">maddi cshatdan qox imkansizdir, AFR-nin öz vazifasins sahbnkarcasma yana§an</w:t></w:r></w:p><w:p><w:pPr/><w:r><w:rPr/><w:t xml:space="preserve">Mahkama hakimbrinin qeyri-obyektiv münasibatbri naticssinda onun sshhsti daha</w:t></w:r></w:p><w:p><w:pPr/><w:r><w:rPr/><w:t xml:space="preserve">da pisb§mi§dir, hal-hazirda o ölümb-hsyat arasinda mübariza apanr, Ogar AFR-da</w:t></w:r></w:p><w:p><w:pPr/><w:r><w:rPr/><w:t xml:space="preserve">i.Rüstams qar§i beb münasibat davam edarsa, §übh9siz ki, bu mübarizada ölüm</w:t></w:r></w:p><w:p><w:pPr/><w:r><w:rPr/><w:t xml:space="preserve">qalib gsbcakdir.</w:t></w:r></w:p><w:p><w:pPr/><w:r><w:rPr/><w:t xml:space="preserve">AFR-nm mahksmabri tsrsfmdan qeyri-obyektiv qsrarlar qsbul edildiyi</w:t></w:r></w:p><w:p><w:pPr/><w:r><w:rPr/><w:t xml:space="preserve">Ü9ün, hüquqlan kobud suratdo pozuldugu Ü9Ün i.Rüstam 20.01.2008-ci ilda</w:t></w:r></w:p><w:p><w:pPr/><w:r><w:rPr/><w:t xml:space="preserve">birba§a EU mahkamasina müracist etmi§dir.</w:t></w:r></w:p><w:p><w:pPr/><w:r><w:rPr/><w:t xml:space="preserve">EU mahksmasi (Nr.6859/08) Konvensiyanm 34 vs 35-ci maddsbrina istinad</w:t></w:r></w:p><w:p><w:pPr/><w:r><w:rPr/><w:t xml:space="preserve">edargk §ikay9ti rsdd etmi§dir va bunu onunla 9saslandirmi§dir ki, guya LRüstam</w:t></w:r></w:p><w:p><w:pPr/><w:r><w:rPr/><w:t xml:space="preserve">lazim olan bütün instansiyalara müracist etm9mi§dir.</w:t></w:r></w:p><w:p><w:pPr/><w:r><w:rPr/><w:t xml:space="preserve">Halbuki, bu beb deyildir, I.Rüstsm AFR-nm bütün mghkomg</w:t></w:r></w:p><w:p><w:pPr/><w:r><w:rPr/><w:t xml:space="preserve">instansiyalatina §ikay9tb müracbt etmi§dir,lakin bütün msahkamsbr onun</w:t></w:r></w:p><w:p><w:pPr/><w:r><w:rPr/><w:t xml:space="preserve">iddialanm ndd etmi§dir ki, bununh da ngticasindg i.Rüstgmin sghhstinin</w:t></w:r></w:p><w:p><w:pPr/><w:r><w:rPr/><w:t xml:space="preserve">pisb§m9si ib yana§i, hom da sgfil vaziyygtg dü§mü§dür, hazirki vaxtda onin hatta</w:t></w:r></w:p><w:p><w:pPr/><w:r><w:rPr/><w:t xml:space="preserve">müalicssi ü?ün darman prepatlan almaq imkani da yoxdur.</w:t></w:r></w:p><w:p><w:pPr/><w:r><w:rPr/><w:t xml:space="preserve">Yuxarida qeyd etdiyim kimi, t.Rüstsmin hüququ savadi yoxdur, AFR-da</w:t></w:r></w:p><w:p><w:pPr/><w:r><w:rPr/><w:t xml:space="preserve">vakil xidmsti sox baha oldugu ü?ün har dsfs hüquqi yardim Ü9Ün müraciat etmsk</w:t></w:r></w:p><w:p><w:pPr/><w:r><w:rPr/><w:t xml:space="preserve">imkani olmamisdir, bu ssbabbrdsn da bolks i.Rüstam öz sikaystklsrinds hansisa</w:t></w:r></w:p><w:p><w:pPr/><w:r><w:rPr/><w:t xml:space="preserve">qanunun müddsalarma istinad eds bilmsmisdir. Lakin bütün bunlar AFR-nm</w:t></w:r></w:p><w:p><w:pPr/><w:r><w:rPr/><w:t xml:space="preserve">mghkamg orqanlarina asas vermir ki, i.Rüstsmin hüquqlanm bu daracgda</w:t></w:r></w:p><w:p><w:pPr/><w:r><w:rPr/><w:t xml:space="preserve">pozsunlar.</w:t></w:r></w:p><w:p><w:pPr/><w:r><w:rPr/><w:t xml:space="preserve">Yuxandakilara asasan Sizdan xahi§ ediram, öz salahiyygtbrinizdgn istifada</w:t></w:r></w:p><w:p><w:pPr/><w:r><w:rPr/><w:t xml:space="preserve">edarsk AFR-ds laqeyd, qeyri-qanuni münasibgt naticasinds sagalmaz xsstgliya</w:t></w:r></w:p><w:p><w:pPr/><w:r><w:rPr/><w:t xml:space="preserve">dÜ9ar olmus, he9 bir yerds isbmsyan, maddi cghstdsn 9ox imkansiz vsziyyatds</w:t></w:r></w:p><w:p><w:pPr/><w:r><w:rPr/><w:t xml:space="preserve">olan ismayil Rüstamin sikayatinin obyektiv arasdmlaraq obyektiv qorar qsbul</w:t></w:r></w:p><w:p><w:pPr/><w:r><w:rPr/><w:t xml:space="preserve">edilmasini temin edasininz.</w:t></w:r></w:p><w:p><w:pPr/><w:r><w:rPr/><w:t xml:space="preserve">Ismayil Rüstsmb onun hüquqlanm müdafig etmsk maqsadi ib baglanmis</w:t></w:r></w:p><w:p><w:pPr/><w:r><w:rPr/><w:t xml:space="preserve">müqavib asasinda Baki §9h9ri 13 sayh Hüquq mgsbhatxanasi tgrsfindgn verilmis</w:t></w:r></w:p><w:p><w:pPr/><w:r><w:rPr/><w:t xml:space="preserve">orderi Abropa Insan Hüquqlan mahkorngsins taqdim etmisam.</w:t></w:r></w:p><w:p><w:pPr/><w:r><w:rPr/><w:t xml:space="preserve">Imza:        Abdullayeva T.B.</w:t></w:r></w:p><w:p><w:pPr/><w:r><w:rPr/><w:t xml:space="preserve">r~</w:t></w:r></w:p><w:p><w:pPr/><w:r><w:rPr/><w:t xml:space="preserve">Forma ÖQ-5</w:t></w:r></w:p><w:p><w:pPr/><w:r><w:rPr/><w:t xml:space="preserve">/<|^s4           VÖEN 9900037711                               Ofinn/IO                          "^</w:t></w:r></w:p><w:p><w:pPr/><w:r><w:rPr/><w:t xml:space="preserve">W^ii            ÖD9Ni§Q8BZi AKZ/1N»                            390943</w:t></w:r></w:p><w:p><w:pPr/><w:r><w:rPr/><w:t xml:space="preserve">Nov.   26 2008 02:42PM</w:t></w:r></w:p><w:p><w:pPr/><w:r><w:rPr/><w:t xml:space="preserve">/,                      fr                    / s-</w:t></w:r></w:p><w:p><w:pPr/><w:r><w:rPr/><w:t xml:space="preserve">Mü§t9rinin adi       V™ l-^t^i-                         tf^^/1            H )^-                         YOUR LOGO     : UNIBflNK</w:t></w:r></w:p><w:p><w:pPr/><w:r><w:rPr/><w:t xml:space="preserve">IMu^ten liziki ?g^cs olduqda soyadi, adi 2.. Hüquqi ^ax s olduqda tarn adi)</w:t></w:r></w:p><w:p><w:pPr/><w:r><w:rPr/><w:t xml:space="preserve">YOUR FfiX NO. : 4345194</w:t></w:r></w:p><w:p><w:pPr/><w:r><w:rPr/><w:t xml:space="preserve">Onvan       ^</w:t></w:r></w:p><w:p><w:pPr/><w:r><w:rPr/><w:t xml:space="preserve">Qeydiyyat Na-si            £W</w:t></w:r></w:p><w:p><w:pPr/><w:r><w:rPr/><w:t xml:space="preserve">—t——</w:t></w:r></w:p><w:p><w:pPr/><w:r><w:rPr/><w:t xml:space="preserve">TIME   MODE</w:t></w:r></w:p><w:p><w:pPr/><w:r><w:rPr/><w:t xml:space="preserve">SND</w:t></w:r></w:p><w:p><w:pPr/><w:r><w:rPr/><w:t xml:space="preserve">PAGES RESULT</w:t></w:r></w:p><w:p><w:pPr/><w:r><w:rPr/><w:t xml:space="preserve">01    OK</w:t></w:r></w:p><w:p><w:pPr/><w:r><w:rPr/><w:t xml:space="preserve">Mazmun                         Ay                   Saat                   Meblag</w:t></w:r></w:p><w:p><w:pPr/><w:r><w:rPr/><w:t xml:space="preserve">g/L                                                                    ^</w:t></w:r></w:p><w:p><w:pPr/><w:r><w:rPr/><w:t xml:space="preserve">? &<?</w:t></w:r></w:p><w:p><w:pPr/><w:r><w:rPr/><w:t xml:space="preserve">Cemi</w:t></w:r></w:p><w:p><w:pPr/><w:r><w:rPr/><w:t xml:space="preserve">Cami mebteg                                              ^y^i                 IA/JL*</w:t></w:r></w:p><w:p><w:pPr/><w:r><w:rPr/><w:t xml:space="preserve">fwazi ilaj</w:t></w:r></w:p><w:p><w:pPr/><w:r><w:rPr/><w:t xml:space="preserve">man.                                qep.</w:t></w:r></w:p><w:p><w:pPr/><w:r><w:rPr/><w:t xml:space="preserve">Icraci              \^v      <fa—</w:t></w:r></w:p><w:p><w:pPr/><w:r><w:rPr/><w:t xml:space="preserve">-^             YI          20 »Jo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2026-09-21T17:11:28+02:00</dcterms:created>
  <dcterms:modified xsi:type="dcterms:W3CDTF">2026-09-21T17:11:28+02:00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