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06.10.2008</w:t>
      </w:r>
      <w:bookmarkEnd w:id="0"/>
    </w:p>
    <w:p/>
    <w:p>
      <w:pPr/>
      <w:r>
        <w:rPr/>
        <w:t xml:space="preserve">RUSTEM-AZERI ,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Wichmannstr.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06.10.2008</w:t>
      </w:r>
    </w:p>
    <w:p>
      <w:pPr/>
      <w:r>
        <w:rPr/>
        <w:t xml:space="preserve">Per Fax: 00 33 3 88 41 27 30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The decisions of the European Court of Human Rights after 16.05.2006 (Nr.746 / 04) and</w:t>
      </w:r>
    </w:p>
    <w:p>
      <w:pPr/>
      <w:r>
        <w:rPr/>
        <w:t xml:space="preserve">20.05.2008 (Nr. 68597 08) grossly violate human rights and act against the law of human</w:t>
      </w:r>
    </w:p>
    <w:p>
      <w:pPr/>
      <w:r>
        <w:rPr/>
        <w:t xml:space="preserve">rights.</w:t>
      </w:r>
    </w:p>
    <w:p>
      <w:pPr/>
      <w:r>
        <w:rPr/>
        <w:t xml:space="preserve">Herewith I am protesting against your decisions regarding my complaints the last time.</w:t>
      </w:r>
    </w:p>
    <w:p>
      <w:pPr/>
      <w:r>
        <w:rPr/>
        <w:t xml:space="preserve">At the same time I demand my complaint to be dealt with by the Crand Chamber of the Court.</w:t>
      </w:r>
    </w:p>
    <w:p>
      <w:pPr/>
      <w:r>
        <w:rPr/>
        <w:t xml:space="preserve">Because to my very opinion the court illegally didnt deal with my issue and sent it back to nie.</w:t>
      </w:r>
    </w:p>
    <w:p>
      <w:pPr/>
      <w:r>
        <w:rPr/>
        <w:t xml:space="preserve">Today the laws in Germany are being still broken with regard to me. The complaint I brought</w:t>
      </w:r>
    </w:p>
    <w:p>
      <w:pPr/>
      <w:r>
        <w:rPr/>
        <w:t xml:space="preserve">against the Federal Republic of Germany was not dealt, is not being dealt now and will not be</w:t>
      </w:r>
    </w:p>
    <w:p>
      <w:pPr/>
      <w:r>
        <w:rPr/>
        <w:t xml:space="preserve">dealt with in future either.</w:t>
      </w:r>
    </w:p>
    <w:p>
      <w:pPr/>
      <w:r>
        <w:rPr/>
        <w:t xml:space="preserve">I am presenting to you also both the illegal judgements taken by the German courts</w:t>
      </w:r>
    </w:p>
    <w:p>
      <w:pPr/>
      <w:r>
        <w:rPr/>
        <w:t xml:space="preserve">against me and the crimes committed by them through this way, which consist of 46 pages.</w:t>
      </w:r>
    </w:p>
    <w:p>
      <w:pPr/>
      <w:r>
        <w:rPr/>
        <w:t xml:space="preserve">Once more I demand my issue to be dealt with at the Grand Chamber of the European Court</w:t>
      </w:r>
    </w:p>
    <w:p>
      <w:pPr/>
      <w:r>
        <w:rPr/>
        <w:t xml:space="preserve">of Human Rights.</w:t>
      </w:r>
    </w:p>
    <w:p>
      <w:pPr/>
      <w:r>
        <w:rPr/>
        <w:t xml:space="preserve">If these crimes would not be dealt with by the Grand Chamber of the European Court,</w:t>
      </w:r>
    </w:p>
    <w:p>
      <w:pPr/>
      <w:r>
        <w:rPr/>
        <w:t xml:space="preserve">then I will make an appeal to all countries of the world and inform them, that European Court</w:t>
      </w:r>
    </w:p>
    <w:p>
      <w:pPr/>
      <w:r>
        <w:rPr/>
        <w:t xml:space="preserve">of Human Rights execute an invalid and helpless person by leaving him to the mercy of the</w:t>
      </w:r>
    </w:p>
    <w:p>
      <w:pPr/>
      <w:r>
        <w:rPr/>
        <w:t xml:space="preserve">fate. As a result this invalid person must struggle against a powerful state alone. In such a case</w:t>
      </w:r>
    </w:p>
    <w:p>
      <w:pPr/>
      <w:r>
        <w:rPr/>
        <w:t xml:space="preserve">I will determine the date and place of my suicide. No organization responsible for human</w:t>
      </w:r>
    </w:p>
    <w:p>
      <w:pPr/>
      <w:r>
        <w:rPr/>
        <w:t xml:space="preserve">rights issues has a right to crumple these crimes by making the people to commit suicide!!!</w:t>
      </w:r>
    </w:p>
    <w:p>
      <w:pPr/>
      <w:r>
        <w:rPr/>
        <w:t xml:space="preserve">I demand the European Court of Human Rights to investigate the crimes committed by</w:t>
      </w:r>
    </w:p>
    <w:p>
      <w:pPr/>
      <w:r>
        <w:rPr/>
        <w:t xml:space="preserve">the Federal Republic of Germany against me.</w:t>
      </w:r>
    </w:p>
    <w:p>
      <w:pPr/>
      <w:r>
        <w:rPr/>
        <w:t xml:space="preserve">As I dont speak Englisch, I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Rusim                                       fl                                      M</w:t>
      </w:r>
    </w:p>
    <w:p>
      <w:pPr/>
      <w:r>
        <w:rPr/>
        <w:t xml:space="preserve">N3M                  NVIMBSB                  HEIMS</w:t>
      </w:r>
    </w:p>
    <w:p>
      <w:pPr/>
      <w:r>
        <w:rPr/>
        <w:t xml:space="preserve">OT 800M/9Ö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