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EU 11.02.2009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                                             Berlin, 11.02.2009</w:t>
      </w:r>
    </w:p>
    <w:p>
      <w:pPr/>
      <w:r>
        <w:rPr/>
        <w:t xml:space="preserve">Per Fax: 00 33 3 88 41 27 30</w:t>
      </w:r>
    </w:p>
    <w:p>
      <w:pPr/>
      <w:r>
        <w:rPr/>
        <w:t xml:space="preserve">Nr.: 2868 / 09 - ( 6859 / 08 )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</w:t>
      </w:r>
    </w:p>
    <w:p>
      <w:pPr/>
      <w:r>
        <w:rPr/>
        <w:t xml:space="preserve">Enclosed l send you my two German-speaking contradictions sent at the 5 th and 6 th of</w:t>
      </w:r>
    </w:p>
    <w:p>
      <w:pPr/>
      <w:r>
        <w:rPr/>
        <w:t xml:space="preserve">February 2009, which l have written to the Federal Constitutional Court in which l prove that the</w:t>
      </w:r>
    </w:p>
    <w:p>
      <w:pPr/>
      <w:r>
        <w:rPr/>
        <w:t xml:space="preserve">Federal Constitutional Court does not want to help me and whitewashes the crime.</w:t>
      </w:r>
    </w:p>
    <w:p>
      <w:pPr/>
      <w:r>
        <w:rPr/>
        <w:t xml:space="preserve">Today l have Problems which are not solved, äs for example the thing with my disabled pass,</w:t>
      </w:r>
    </w:p>
    <w:p>
      <w:pPr/>
      <w:r>
        <w:rPr/>
        <w:t xml:space="preserve">flat Situation and pension. In addition, you receive my care complaint to the chamber court from the</w:t>
      </w:r>
    </w:p>
    <w:p>
      <w:pPr/>
      <w:r>
        <w:rPr/>
        <w:t xml:space="preserve">29 th of January 2009 and my bias application to the Federal Social Court from the 19 th of November</w:t>
      </w:r>
    </w:p>
    <w:p>
      <w:pPr/>
      <w:r>
        <w:rPr/>
        <w:t xml:space="preserve">2008 in a German-speaking Version.</w:t>
      </w:r>
    </w:p>
    <w:p>
      <w:pPr/>
      <w:r>
        <w:rPr/>
        <w:t xml:space="preserve">l have won the complaint ( AZ.: 528 Qs 49/03 (251 b / 251 a Ds) 52 Js 7/00 (349/00 ) against the</w:t>
      </w:r>
    </w:p>
    <w:p>
      <w:pPr/>
      <w:r>
        <w:rPr/>
        <w:t xml:space="preserve">foreign authority in 2005. Also afterwards, till 2007 the foreign authority has ignored furthermore and</w:t>
      </w:r>
    </w:p>
    <w:p>
      <w:pPr/>
      <w:r>
        <w:rPr/>
        <w:t xml:space="preserve">has acted unlawfully. My lawyer Mr. Lilga has sold me and has betrayed me, because he got a Job</w:t>
      </w:r>
    </w:p>
    <w:p>
      <w:pPr/>
      <w:r>
        <w:rPr/>
        <w:t xml:space="preserve">offer of the court. At this time l was psychically very ill and he has used the possibility to treat me like</w:t>
      </w:r>
    </w:p>
    <w:p>
      <w:pPr/>
      <w:r>
        <w:rPr/>
        <w:t xml:space="preserve">that. My juridical contradictions, for example my care application and my flat Situation, especially the</w:t>
      </w:r>
    </w:p>
    <w:p>
      <w:pPr/>
      <w:r>
        <w:rPr/>
        <w:t xml:space="preserve">decision for my stay Status, he has taken back in 2006, after l had won the process in court in 2005.</w:t>
      </w:r>
    </w:p>
    <w:p>
      <w:pPr/>
      <w:r>
        <w:rPr/>
        <w:t xml:space="preserve">Because of the German "Härten-law (AIDS)" he also had no right to take back the contradiction. The</w:t>
      </w:r>
    </w:p>
    <w:p>
      <w:pPr/>
      <w:r>
        <w:rPr/>
        <w:t xml:space="preserve">lawyer knows that he gets away without juridical consequences with his unlawful behaviour, äs well äs</w:t>
      </w:r>
    </w:p>
    <w:p>
      <w:pPr/>
      <w:r>
        <w:rPr/>
        <w:t xml:space="preserve">other official and authorities, what was absolutely aware to h im.</w:t>
      </w:r>
    </w:p>
    <w:p>
      <w:pPr/>
      <w:r>
        <w:rPr/>
        <w:t xml:space="preserve">All this proves that l have been put out under a very strong inhuman pressure of the German justice.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OE                                                              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2026-09-21T17:11:29+02:00</dcterms:created>
  <dcterms:modified xsi:type="dcterms:W3CDTF">2026-09-21T17:11:29+02:00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