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9) - ANNEX -  Klage 10.03.2009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Wichmannstf 9</w:t>
      </w:r>
    </w:p>
    <w:p>
      <w:pPr/>
      <w:r>
        <w:rPr/>
        <w:t xml:space="preserve">Bundesverfassungsgericht                                             10787 Berlin</w:t>
      </w:r>
    </w:p>
    <w:p>
      <w:pPr/>
      <w:r>
        <w:rPr/>
        <w:t xml:space="preserve">Schloßbezirk 3</w:t>
      </w:r>
    </w:p>
    <w:p>
      <w:pPr/>
      <w:r>
        <w:rPr/>
        <w:t xml:space="preserve">Postfach 1771, 76006 Karlsruhe</w:t>
      </w:r>
    </w:p>
    <w:p>
      <w:pPr/>
      <w:r>
        <w:rPr/>
        <w:t xml:space="preserve">76131 Karlsruhe                                                     Berlin, 10 Mrz. 2009</w:t>
      </w:r>
    </w:p>
    <w:p>
      <w:pPr/>
      <w:r>
        <w:rPr/>
        <w:t xml:space="preserve">Nur per Fax: 0721 / 9101-382</w:t>
      </w:r>
    </w:p>
    <w:p>
      <w:pPr/>
      <w:r>
        <w:rPr/>
        <w:t xml:space="preserve">KLAGE</w:t>
      </w:r>
    </w:p>
    <w:p>
      <w:pPr/>
      <w:r>
        <w:rPr/>
        <w:t xml:space="preserve">Amtspflichtverletzung</w:t>
      </w:r>
    </w:p>
    <w:p>
      <w:pPr/>
      <w:r>
        <w:rPr/>
        <w:t xml:space="preserve">Anklage wegen schwerer Körperverletzung.</w:t>
      </w:r>
    </w:p>
    <w:p>
      <w:pPr/>
      <w:r>
        <w:rPr/>
        <w:t xml:space="preserve">§ 339 Rechtsbeugung</w:t>
      </w:r>
    </w:p>
    <w:p>
      <w:pPr/>
      <w:r>
        <w:rPr/>
        <w:t xml:space="preserve">Sehr geehrte Damen und Herren,</w:t>
      </w:r>
    </w:p>
    <w:p>
      <w:pPr/>
      <w:r>
        <w:rPr/>
        <w:t xml:space="preserve">hiermit widerspreche ich dem Schreiben des Bundesgerichthof (Az.: 18) vom 27.Feb.2009 und klage</w:t>
      </w:r>
    </w:p>
    <w:p>
      <w:pPr/>
      <w:r>
        <w:rPr/>
        <w:t xml:space="preserve">dagegen.</w:t>
      </w:r>
    </w:p>
    <w:p>
      <w:pPr/>
      <w:r>
        <w:rPr/>
        <w:t xml:space="preserve">Ich gebe Ihnen alle wichtigen Dokumente der Klage und auch Briefe, die ich an drei Rechtsanwälte</w:t>
      </w:r>
    </w:p>
    <w:p>
      <w:pPr/>
      <w:r>
        <w:rPr/>
        <w:t xml:space="preserve">geschrieben habe, wo Sie sehen können, egal ob ich einen Rechtsanwalt finde, dass dieser mich</w:t>
      </w:r>
    </w:p>
    <w:p>
      <w:pPr/>
      <w:r>
        <w:rPr/>
        <w:t xml:space="preserve">dann nur reinlegt, ich finde keinen Rechtsanwalt und das Landsgericht will mir auch keinen</w:t>
      </w:r>
    </w:p>
    <w:p>
      <w:pPr/>
      <w:r>
        <w:rPr/>
        <w:t xml:space="preserve">Rechtsanwalt stellen, womit diese die ganze Situation nur verdecken wollen.</w:t>
      </w:r>
    </w:p>
    <w:p>
      <w:pPr/>
      <w:r>
        <w:rPr/>
        <w:t xml:space="preserve">Nach dem Beschluss 11.11.2008 vom Landsgericht habe ich am 24.11.2008 vor dem Kammergericht</w:t>
      </w:r>
    </w:p>
    <w:p>
      <w:pPr/>
      <w:r>
        <w:rPr/>
        <w:t xml:space="preserve">und Landsgericht einen Widerspruch bzw. Beschwerde geschrieben. Am 14.01.2009 hat das</w:t>
      </w:r>
    </w:p>
    <w:p>
      <w:pPr/>
      <w:r>
        <w:rPr/>
        <w:t xml:space="preserve">Landsgericht wider einen negativen Beschluss erteilt und hat geschrieben, dass der Widerspruch an</w:t>
      </w:r>
    </w:p>
    <w:p>
      <w:pPr/>
      <w:r>
        <w:rPr/>
        <w:t xml:space="preserve">das Kammergericht geht. Das Kammergericht antwortet bzw. reagiert bis jetzt nicht, wofür der</w:t>
      </w:r>
    </w:p>
    <w:p>
      <w:pPr/>
      <w:r>
        <w:rPr/>
        <w:t xml:space="preserve">Bundesgerichtshof gesetzlich zuständig ist, wenn das Kammergericht nicht reagiert und es kein</w:t>
      </w:r>
    </w:p>
    <w:p>
      <w:pPr/>
      <w:r>
        <w:rPr/>
        <w:t xml:space="preserve">Aktenzeichen geöffnet wird. Da der Bundesgerichtshof mir mitteilt, Antwort Az.: S18, dass diese für</w:t>
      </w:r>
    </w:p>
    <w:p>
      <w:pPr/>
      <w:r>
        <w:rPr/>
        <w:t xml:space="preserve">meine Angelegenheit nicht zuständig sind. Weil das Kammergericht und der Bundesgerichtshof sich</w:t>
      </w:r>
    </w:p>
    <w:p>
      <w:pPr/>
      <w:r>
        <w:rPr/>
        <w:t xml:space="preserve">meiner Sache nicht annehmen und mir keinen Rechtsanwalt stellen wollen, müssen Sie meine</w:t>
      </w:r>
    </w:p>
    <w:p>
      <w:pPr/>
      <w:r>
        <w:rPr/>
        <w:t xml:space="preserve">Angelegenheit in die Hand nehmen.</w:t>
      </w:r>
    </w:p>
    <w:p>
      <w:pPr/>
      <w:r>
        <w:rPr/>
        <w:t xml:space="preserve">Die Ärzte sind für meinen gesundheitlichen Zustand verantwortlich und müssen dafür zur</w:t>
      </w:r>
    </w:p>
    <w:p>
      <w:pPr/>
      <w:r>
        <w:rPr/>
        <w:t xml:space="preserve">Rechenschaft gezogen werden. Das Kammergericht und der Bundesgerichtshof wollen diese</w:t>
      </w:r>
    </w:p>
    <w:p>
      <w:pPr/>
      <w:r>
        <w:rPr/>
        <w:t xml:space="preserve">Angelegenheit nur verdecken.</w:t>
      </w:r>
    </w:p>
    <w:p>
      <w:pPr/>
      <w:r>
        <w:rPr/>
        <w:t xml:space="preserve">Was ist es für ein Gesetz, wenn 2002 Psychologen mich über ein Jahr von seinem Haus nehmen und</w:t>
      </w:r>
    </w:p>
    <w:p>
      <w:pPr/>
      <w:r>
        <w:rPr/>
        <w:t xml:space="preserve">mich ununterbrochen terrorisieren, z.B. dass ich die Geschehnisse in der Abschiebehaft nicht</w:t>
      </w:r>
    </w:p>
    <w:p>
      <w:pPr/>
      <w:r>
        <w:rPr/>
        <w:t xml:space="preserve">vergessen kann. Er sagt sehr aggressiv, dass er sieht, dass ich diese Sachen nicht vergessen kann</w:t>
      </w:r>
    </w:p>
    <w:p>
      <w:pPr/>
      <w:r>
        <w:rPr/>
        <w:t xml:space="preserve">und sagte, dass wir eine Wand vor diese Sache machen, dass man das Problem vor der hohen Wand</w:t>
      </w:r>
    </w:p>
    <w:p>
      <w:pPr/>
      <w:r>
        <w:rPr/>
        <w:t xml:space="preserve">nicht mehr sieht. Daraufhin fragte ich ihm dann, ob ich diese Wand vor all dem neuen Psychoterror,</w:t>
      </w:r>
    </w:p>
    <w:p>
      <w:pPr/>
      <w:r>
        <w:rPr/>
        <w:t xml:space="preserve">der mir angetan wird, errichten soll? Des Weiteren hat er sehr aggressiv gesagt, dass er „meine</w:t>
      </w:r>
    </w:p>
    <w:p>
      <w:pPr/>
      <w:r>
        <w:rPr/>
        <w:t xml:space="preserve">Zunge abschneiden will", denn diese sei zu lang. Ein anderes Mal sagte er, dass ich eine tickende</w:t>
      </w:r>
    </w:p>
    <w:p>
      <w:pPr/>
      <w:r>
        <w:rPr/>
        <w:t xml:space="preserve">Zeitbombe, in der die ganze gelittene Ungerechtigkeit aufstaut, sei, dass man mich entschärfen</w:t>
      </w:r>
    </w:p>
    <w:p>
      <w:pPr/>
      <w:r>
        <w:rPr/>
        <w:t xml:space="preserve">müsse, denn ich habe für alle ungesetzlichen Handlungen Beweise, womit ich die Wahrheit ans Licht</w:t>
      </w:r>
    </w:p>
    <w:p>
      <w:pPr/>
      <w:r>
        <w:rPr/>
        <w:t xml:space="preserve">bringen kann. Oder als er gesehen hat, dass ich wegen der Polizistenschlägerei sehr aggressiv</w:t>
      </w:r>
    </w:p>
    <w:p>
      <w:pPr/>
      <w:r>
        <w:rPr/>
        <w:t xml:space="preserve">gewesen bin, hat er nur gelacht und mich genervt, dass es gut sei, dass unsere Polizisten den</w:t>
      </w:r>
    </w:p>
    <w:p>
      <w:pPr/>
      <w:r>
        <w:rPr/>
        <w:t xml:space="preserve">Ausländern große Probleme bereiten und denen kein Recht geben, wodurch er mich noch aggressiver</w:t>
      </w:r>
    </w:p>
    <w:p>
      <w:pPr/>
      <w:r>
        <w:rPr/>
        <w:t xml:space="preserve">gemacht hat. Ich habe anderen Leuten, z.B. Dr. Dorothe, erklärt, dass er mich über ein Jahr terrorisiert</w:t>
      </w:r>
    </w:p>
    <w:p>
      <w:pPr/>
      <w:r>
        <w:rPr/>
        <w:t xml:space="preserve">hat, wodurch ich sehr psychisch krank geworden bin .Daraufhin meinte er, dass er alle meine</w:t>
      </w:r>
    </w:p>
    <w:p>
      <w:pPr/>
      <w:r>
        <w:rPr/>
        <w:t xml:space="preserve">Bekannte kenne, denn er könne mich vor diesen als psychisch krank darstellen. Ich fragte ihm, was er</w:t>
      </w:r>
    </w:p>
    <w:p>
      <w:pPr/>
      <w:r>
        <w:rPr/>
        <w:t xml:space="preserve">damit meine und er sagte nur, dass ich darüber nachdenken solle.</w:t>
      </w:r>
    </w:p>
    <w:p>
      <w:pPr/>
      <w:r>
        <w:rPr/>
        <w:t xml:space="preserve">Dr. Dorothe hat beim vierten oder fünften Termin gesagt, wo auch der Psychiater anwesend war, und</w:t>
      </w:r>
    </w:p>
    <w:p>
      <w:pPr/>
      <w:r>
        <w:rPr/>
        <w:t xml:space="preserve">beklagte ihm gegenüber, was er gemacht habe. Sie forderte ihn dazu auf, dass er mich richtig</w:t>
      </w:r>
    </w:p>
    <w:p>
      <w:pPr/>
      <w:r>
        <w:rPr/>
        <w:t xml:space="preserve">l</w:t>
      </w:r>
    </w:p>
    <w:p>
      <w:pPr/>
      <w:r>
        <w:rPr/>
        <w:t xml:space="preserve">therapieren solle, sonst würde sie dieses übernehmen und sich um die Angelegenheit kümmern. Unter</w:t>
      </w:r>
    </w:p>
    <w:p>
      <w:pPr/>
      <w:r>
        <w:rPr/>
        <w:t xml:space="preserve">diesem Druck hat er mich zur Charite gebracht und mich darüber informiert, sofern ich irgendetwas</w:t>
      </w:r>
    </w:p>
    <w:p>
      <w:pPr/>
      <w:r>
        <w:rPr/>
        <w:t xml:space="preserve">von meiner ganzen Geschichte gegenüber dem Charite erkläre, würde man mich umgehend von dem</w:t>
      </w:r>
    </w:p>
    <w:p>
      <w:pPr/>
      <w:r>
        <w:rPr/>
        <w:t xml:space="preserve">Charite wegschicken. Zwei Jahre später habe ich versucht die ganze Wahrheit zu erklären, weil ich</w:t>
      </w:r>
    </w:p>
    <w:p>
      <w:pPr/>
      <w:r>
        <w:rPr/>
        <w:t xml:space="preserve">gesehen habe, dass die ganze politische Situation trieb und treibt mich in den Selbstmord, wo kein</w:t>
      </w:r>
    </w:p>
    <w:p>
      <w:pPr/>
      <w:r>
        <w:rPr/>
        <w:t xml:space="preserve">Ende abzusehen ist. Als ich meine Situation erklärt habe, hat mich das Charite sofort ignoriert und ich</w:t>
      </w:r>
    </w:p>
    <w:p>
      <w:pPr/>
      <w:r>
        <w:rPr/>
        <w:t xml:space="preserve">habe die behandelnde Ärztin nicht mehr gesehen.</w:t>
      </w:r>
    </w:p>
    <w:p>
      <w:pPr/>
      <w:r>
        <w:rPr/>
        <w:t xml:space="preserve">Von den Ärzten Charite habe ich lange Zeit Hilfe für meine Probleme benötigt und die Ärzte haben</w:t>
      </w:r>
    </w:p>
    <w:p>
      <w:pPr/>
      <w:r>
        <w:rPr/>
        <w:t xml:space="preserve">mich an eine Sozialarbeiterin vom Charite verwiesen. Sie .Sozialarbeiterin Frau Penka vom Charite,</w:t>
      </w:r>
    </w:p>
    <w:p>
      <w:pPr/>
      <w:r>
        <w:rPr/>
        <w:t xml:space="preserve">hat im Nov. 2005 beim Jobcenter Mitte angerufen, warum das Jobcenter meinen Möbelantrag vom</w:t>
      </w:r>
    </w:p>
    <w:p>
      <w:pPr/>
      <w:r>
        <w:rPr/>
        <w:t xml:space="preserve">Jahre 2004 nicht bearbeitet und das Jobcenter Mitte hat daraufhin mitgeteilt, dass mein Aufenthalt bis</w:t>
      </w:r>
    </w:p>
    <w:p>
      <w:pPr/>
      <w:r>
        <w:rPr/>
        <w:t xml:space="preserve">April 2006 läuft und laut Paragraph S 25 Absatz 5 rnusst ich April 2006 abgeschoben werden. Wegen</w:t>
      </w:r>
    </w:p>
    <w:p>
      <w:pPr/>
      <w:r>
        <w:rPr/>
        <w:t xml:space="preserve">dieser kurzen 7-monattgen Aufenthaltsdauer wolle das Jobcenter Mitte mir keine Möbel geben. Die</w:t>
      </w:r>
    </w:p>
    <w:p>
      <w:pPr/>
      <w:r>
        <w:rPr/>
        <w:t xml:space="preserve">Sozialarbeiterin vom Charite sagt mir, dass ich solange in Deutschland bleiben könne, wie ich</w:t>
      </w:r>
    </w:p>
    <w:p>
      <w:pPr/>
      <w:r>
        <w:rPr/>
        <w:t xml:space="preserve">psychisch krank sei. Sofern ich aber gesund bin, wenn dies ein Arzt behauptet, muss ich</w:t>
      </w:r>
    </w:p>
    <w:p>
      <w:pPr/>
      <w:r>
        <w:rPr/>
        <w:t xml:space="preserve">abgeschoben werden. Als die Mitarbeiterin vom Charite nur von der Möbelsache erfahren hat, hat</w:t>
      </w:r>
    </w:p>
    <w:p>
      <w:pPr/>
      <w:r>
        <w:rPr/>
        <w:t xml:space="preserve">diese mir auch nicht geholfen und macht mir Angst, dass ich nur bis April 2006 noch "</w:t>
      </w:r>
    </w:p>
    <w:p>
      <w:pPr/>
      <w:r>
        <w:rPr/>
        <w:t xml:space="preserve">Aufenthaltsgenehmigung" hatte, wodurch die Mitarbeiterin mir , einen unter Abschiebehaltsangst</w:t>
      </w:r>
    </w:p>
    <w:p>
      <w:pPr/>
      <w:r>
        <w:rPr/>
        <w:t xml:space="preserve">leidenden Patienten, Angst gemacht hatte bzw. Angst machen wollte.</w:t>
      </w:r>
    </w:p>
    <w:p>
      <w:pPr/>
      <w:r>
        <w:rPr/>
        <w:t xml:space="preserve">Was auch nicht verstehe, was ist es für eine Therapie, wenn man dem Patienten ewig seine Ängste</w:t>
      </w:r>
    </w:p>
    <w:p>
      <w:pPr/>
      <w:r>
        <w:rPr/>
        <w:t xml:space="preserve">vor Augen halt, dass dieser abgeschoben werden soll, beispielsweise 2006 als ich an einem Termin</w:t>
      </w:r>
    </w:p>
    <w:p>
      <w:pPr/>
      <w:r>
        <w:rPr/>
        <w:t xml:space="preserve">im Charite war und nach 2 Minuten kommt eine Krankenschwester und sagt den behandelnden Arzt,</w:t>
      </w:r>
    </w:p>
    <w:p>
      <w:pPr/>
      <w:r>
        <w:rPr/>
        <w:t xml:space="preserve">dass Polizisten auf seine Antwort warten und schaut mich der Arzt ein paar Minuten an und sagt dann</w:t>
      </w:r>
    </w:p>
    <w:p>
      <w:pPr/>
      <w:r>
        <w:rPr/>
        <w:t xml:space="preserve">zu der Krankenschwester, dass die Polizisten weggehen sollen. Daraufhin sagt der Arzt zu mir, warum</w:t>
      </w:r>
    </w:p>
    <w:p>
      <w:pPr/>
      <w:r>
        <w:rPr/>
        <w:t xml:space="preserve">ich nicht Ruhe gebe und mich ständig über die Polizisten und Justiz vor dem Menschenrechtsgericht</w:t>
      </w:r>
    </w:p>
    <w:p>
      <w:pPr/>
      <w:r>
        <w:rPr/>
        <w:t xml:space="preserve">beschwere.                                                                             •</w:t>
      </w:r>
    </w:p>
    <w:p>
      <w:pPr/>
      <w:r>
        <w:rPr/>
        <w:t xml:space="preserve">Ärzte müssen nicht auf der Seite der Politik stehen, denen sollte das Wohl seines Patienten im</w:t>
      </w:r>
    </w:p>
    <w:p>
      <w:pPr/>
      <w:r>
        <w:rPr/>
        <w:t xml:space="preserve">Vordergrund stehen, egal aus welcher Nation er stammt. Wieso müssen Ärzte für eine solche</w:t>
      </w:r>
    </w:p>
    <w:p>
      <w:pPr/>
      <w:r>
        <w:rPr/>
        <w:t xml:space="preserve">kriminelle Therapie nicht zur Rechenschaft gezogen werden?</w:t>
      </w:r>
    </w:p>
    <w:p>
      <w:pPr/>
      <w:r>
        <w:rPr/>
        <w:t xml:space="preserve">Bitte erteilen Sie bis zum 15.04.2009 einen Beschluss, dass das Charite zur Rechenschaft gezogen</w:t>
      </w:r>
    </w:p>
    <w:p>
      <w:pPr/>
      <w:r>
        <w:rPr/>
        <w:t xml:space="preserve">wird, denn meine Zeit ist begrenzt, denn am 15. Mai 2009 werde ich wegen der ganzen</w:t>
      </w:r>
    </w:p>
    <w:p>
      <w:pPr/>
      <w:r>
        <w:rPr/>
        <w:t xml:space="preserve">Unmenschlichkeit Selbstmord machen.</w:t>
      </w:r>
    </w:p>
    <w:p>
      <w:pPr/>
      <w:r>
        <w:rPr/>
        <w:t xml:space="preserve">Nach meinem Tot werden andere Nationen meine Unterlagen untersuchen und Sie dann fragen,</w:t>
      </w:r>
    </w:p>
    <w:p>
      <w:pPr/>
      <w:r>
        <w:rPr/>
        <w:t xml:space="preserve">warum Sie Juristen nicht gehandelt haben und die Angelegenheit verdeckt haben? Sie müssen</w:t>
      </w:r>
    </w:p>
    <w:p>
      <w:pPr/>
      <w:r>
        <w:rPr/>
        <w:t xml:space="preserve">verstehen, dass mein Leben kaputt ist und dies auch kein Zufall ist. Die Politik hat mit der</w:t>
      </w:r>
    </w:p>
    <w:p>
      <w:pPr/>
      <w:r>
        <w:rPr/>
        <w:t xml:space="preserve">psychiatrischen Anstalt Hand in Hand zusammen gearbeitet.</w:t>
      </w:r>
    </w:p>
    <w:p>
      <w:pPr/>
      <w:r>
        <w:rPr/>
        <w:t xml:space="preserve">Nach meinen Tod sollen all meine Rechte automatisch an meine Familie übertragen werden.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»i-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