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01)-17.02.08</w:t></w:r><w:bookmarkEnd w:id="0"/></w:p><w:p/><w:p><w:pPr/><w:r><w:rPr/><w:t xml:space="preserve">VATTENFALL                         EUROPE</w:t></w:r></w:p><w:p><w:pPr/><w:r><w:rPr/><w:t xml:space="preserve">Turnusrechnung</w:t></w:r></w:p><w:p><w:pPr/><w:r><w:rPr/><w:t xml:space="preserve">Datum</w:t></w:r></w:p><w:p><w:pPr/><w:r><w:rPr/><w:t xml:space="preserve">17.02.2008</w:t></w:r></w:p><w:p><w:pPr/><w:r><w:rPr/><w:t xml:space="preserve">152922/237</w:t></w:r></w:p><w:p><w:pPr/><w:r><w:rPr/><w:t xml:space="preserve">Unsere Zeichen</w:t></w:r></w:p><w:p><w:pPr/><w:r><w:rPr/><w:t xml:space="preserve">A     Z70A                                                        Kundenservice Berlin</w:t></w:r></w:p><w:p><w:pPr/><w:r><w:rPr/><w:t xml:space="preserve">Herrn</w:t></w:r></w:p><w:p><w:pPr/><w:r><w:rPr/><w:t xml:space="preserve">Service-Telefon</w:t></w:r></w:p><w:p><w:pPr/><w:r><w:rPr/><w:t xml:space="preserve">Rüstern Ismail                                                                                       Mo. bis Fr. 7-19 Uhr</w:t></w:r></w:p><w:p><w:pPr/><w:r><w:rPr/><w:t xml:space="preserve">01801-267267*</w:t></w:r></w:p><w:p><w:pPr><w:numPr><w:ilvl w:val="0"/><w:numId w:val="1"/></w:numPr></w:pPr><w:r><w:rPr/><w:t xml:space="preserve">M</w:t></w:r></w:p><w:p><w:pPr/><w:r><w:rPr/><w:t xml:space="preserve">Telefax-Durchwahl</w:t></w:r></w:p><w:p><w:pPr/><w:r><w:rPr/><w:t xml:space="preserve">Wichmannstr. 9                                                                                       030-267-11 94 14 10</w:t></w:r></w:p><w:p><w:pPr/><w:r><w:rPr/><w:t xml:space="preserve">10787 Berlin                                                                                         E-Mail</w:t></w:r></w:p><w:p><w:pPr/><w:r><w:rPr/><w:t xml:space="preserve">ström, berlin</w:t></w:r></w:p><w:p><w:pPr/><w:r><w:rPr/><w:t xml:space="preserve">@vattenfall.de</w:t></w:r></w:p><w:p><w:pPr/><w:r><w:rPr/><w:t xml:space="preserve">Seite/Umfang</w:t></w:r></w:p><w:p><w:pPr/><w:r><w:rPr/><w:t xml:space="preserve">1 /4</w:t></w:r></w:p><w:p><w:pPr/><w:r><w:rPr/><w:t xml:space="preserve">Anlagen</w:t></w:r></w:p><w:p><w:pPr/><w:r><w:rPr/><w:t xml:space="preserve">Rechnungsbeileger</w:t></w:r></w:p><w:p><w:pPr/><w:r><w:rPr/><w:t xml:space="preserve">Vertragskonto:          210033614809</w:t></w:r></w:p><w:p><w:pPr/><w:r><w:rPr/><w:t xml:space="preserve">(bitte bei Zahlungen und Schriftverkehr Vertragskonto angeben)</w:t></w:r></w:p><w:p><w:pPr/><w:r><w:rPr/><w:t xml:space="preserve">Geschäftspartnernummer: 1012509068</w:t></w:r></w:p><w:p><w:pPr/><w:r><w:rPr/><w:t xml:space="preserve">VATTENFALL EUROPE</w:t></w:r></w:p><w:p><w:pPr/><w:r><w:rPr/><w:t xml:space="preserve">Rechnungsnummer:        826400277915 vom 17.02.2008                                                  BERLIN AG & Co. KG</w:t></w:r></w:p><w:p><w:pPr/><w:r><w:rPr/><w:t xml:space="preserve">Postfach 44 06 44</w:t></w:r></w:p><w:p><w:pPr/><w:r><w:rPr/><w:t xml:space="preserve">12006 Berlin</w:t></w:r></w:p><w:p><w:pPr/><w:r><w:rPr/><w:t xml:space="preserve">Sehr geehrter Herr Ismail,                                                                           Telefon 0180-1-267267*</w:t></w:r></w:p><w:p><w:pPr/><w:r><w:rPr/><w:t xml:space="preserve">Telefax 030-267-11941410</w:t></w:r></w:p><w:p><w:pPr/><w:r><w:rPr/><w:t xml:space="preserve">Internet www.vattenfall.de</w:t></w:r></w:p><w:p><w:pPr/><w:r><w:rPr/><w:t xml:space="preserve">für den Abrechnungszeitraum vom 08.02.2007 bis 05.02.2008 berechnen wir Ihnen:</w:t></w:r></w:p><w:p><w:pPr/><w:r><w:rPr/><w:t xml:space="preserve">*3,9 Cent/Min, aus dem Fest-</w:t></w:r></w:p><w:p><w:pPr/><w:r><w:rPr/><w:t xml:space="preserve">netz der T-Com, abweichende</w:t></w:r></w:p><w:p><w:pPr/><w:r><w:rPr/><w:t xml:space="preserve">Preise aus dem Mobilfunk</w:t></w:r></w:p><w:p><w:pPr/><w:r><w:rPr/><w:t xml:space="preserve">Nettoentgelt für Strom                                                    284,28 EUR</w:t></w:r></w:p><w:p><w:pPr/><w:r><w:rPr/><w:t xml:space="preserve">SITZ DER GESELLSCHAFT</w:t></w:r></w:p><w:p><w:pPr/><w:r><w:rPr/><w:t xml:space="preserve">Stromsteuer                                                                34,01 EUR                 Berlin</w:t></w:r></w:p><w:p><w:pPr/><w:r><w:rPr/><w:t xml:space="preserve">Nettoentgelt                                                              318,29 EUR                 HANDELSREGISTER</w:t></w:r></w:p><w:p><w:pPr/><w:r><w:rPr/><w:t xml:space="preserve">Amtsgericht Charlottenburg</w:t></w:r></w:p><w:p><w:pPr/><w:r><w:rPr/><w:t xml:space="preserve">Umsatzsteuer 19,0 %                                                        60,48 EUR                 HRA 33509</w:t></w:r></w:p><w:p><w:pPr/><w:r><w:rPr/><w:t xml:space="preserve">Bruttoentgelt für Strom                                                   378,77 EUR                 STEUERNUMMER</w:t></w:r></w:p><w:p><w:pPr/><w:r><w:rPr/><w:t xml:space="preserve">30/051/05582</w:t></w:r></w:p><w:p><w:pPr/><w:r><w:rPr/><w:t xml:space="preserve">Geleistete Zahlungen                                                     -160,00 EUR</w:t></w:r></w:p><w:p><w:pPr/><w:r><w:rPr/><w:t xml:space="preserve">BANKVERBINDUNG</w:t></w:r></w:p><w:p><w:pPr/><w:r><w:rPr/><w:t xml:space="preserve">Rechnungsendbetrag                                                        218,77 EUR                 Landesbank</w:t></w:r></w:p><w:p><w:pPr/><w:r><w:rPr/><w:t xml:space="preserve">Baden-Württemberg</w:t></w:r></w:p><w:p><w:pPr/><w:r><w:rPr/><w:t xml:space="preserve">BLZ 600 501 01</w:t></w:r></w:p><w:p><w:pPr/><w:r><w:rPr/><w:t xml:space="preserve">Konto Nr. 2120995</w:t></w:r></w:p><w:p><w:pPr/><w:r><w:rPr/><w:t xml:space="preserve">Weitere Informationen entnehmen Sie bitte der Einzelaufstellung.</w:t></w:r></w:p><w:p><w:pPr/><w:r><w:rPr/><w:t xml:space="preserve">PERSÖNLICH HAFTENDE</w:t></w:r></w:p><w:p><w:pPr/><w:r><w:rPr/><w:t xml:space="preserve">GESELLSCHAFTERIN</w:t></w:r></w:p><w:p><w:pPr/><w:r><w:rPr/><w:t xml:space="preserve">Angaben zur Stromkennzeichnung nach § 42 des Energiewirtschaftsgesetzes                              Vattenfall Europe Berlin</w:t></w:r></w:p><w:p><w:pPr/><w:r><w:rPr/><w:t xml:space="preserve">Verwaltungs-AG</w:t></w:r></w:p><w:p><w:pPr/><w:r><w:rPr/><w:t xml:space="preserve">erhalten Sie im Rechnungsbeileger.                                                                   VORSITZENDER DES</w:t></w:r></w:p><w:p><w:pPr/><w:r><w:rPr/><w:t xml:space="preserve">AUFSICHTSRATES</w:t></w:r></w:p><w:p><w:pPr/><w:r><w:rPr/><w:t xml:space="preserve">ur. nans-jurgen ivieyer</w:t></w:r></w:p><w:p><w:pPr/><w:r><w:rPr/><w:t xml:space="preserve">Der Rechnungsbetrag ist am 06.03.2008 fällig.</w:t></w:r></w:p><w:p><w:pPr/><w:r><w:rPr/><w:t xml:space="preserve">VORSTAND</w:t></w:r></w:p><w:p><w:pPr/><w:r><w:rPr/><w:t xml:space="preserve">Klaus Pitschke</w:t></w:r></w:p><w:p><w:pPr/><w:r><w:rPr/><w:t xml:space="preserve">Günther Kwaschnik</w:t></w:r></w:p><w:p><w:pPr/><w:r><w:rPr/><w:t xml:space="preserve">Bis zur nächsten Rechnung werden folgende Abschläge fällig:                                          Dr. Klaus Schmid</w:t></w:r></w:p><w:p><w:pPr/><w:r><w:rPr/><w:t xml:space="preserve">Dr. Rainer Schubach</w:t></w:r></w:p><w:p><w:pPr/><w:r><w:rPr/><w:t xml:space="preserve">Manfred Wohlers</w:t></w:r></w:p><w:p><w:pPr/><w:r><w:rPr/><w:t xml:space="preserve">Nettobetrag   Umsatzsteuer   Umsatzsteuer   Bruttobetrag</w:t></w:r></w:p><w:p><w:pPr/><w:r><w:rPr/><w:t xml:space="preserve">SITZ DER GESELLSCHAFT</w:t></w:r></w:p><w:p><w:pPr/><w:r><w:rPr/><w:t xml:space="preserve">Fällig am                                      (EUR)          (EUR)             (%)          (EUR)   Berlin</w:t></w:r></w:p><w:p><w:pPr/><w:r><w:rPr/><w:t xml:space="preserve">02.04.2008                                    29,41           5,59           19,0         35,00      HANDELSREGISTER</w:t></w:r></w:p><w:p><w:pPr/><w:r><w:rPr/><w:t xml:space="preserve">Amtsgericht Charlottenburg</w:t></w:r></w:p><w:p><w:pPr/><w:r><w:rPr/><w:t xml:space="preserve">02.05.2008                                    29,41           5,59           19,0         35,00      HRB86197</w:t></w:r></w:p><w:p><w:pPr/><w:r><w:rPr/><w:t xml:space="preserve">02.06.2008                                    29,41           5,59           19,0         35,00      BESUCHERANSCHRIFT</w:t></w:r></w:p><w:p><w:pPr/><w:r><w:rPr/><w:t xml:space="preserve">Sellerstr. 16</w:t></w:r></w:p><w:p><w:pPr/><w:r><w:rPr/><w:t xml:space="preserve">02.07.2008                                    29,41           5,59           19,0         35,00      (U-Bhf. Reinickendorfer Str.)</w:t></w:r></w:p><w:p><w:pPr/><w:r><w:rPr/><w:t xml:space="preserve">02.08.2008                                    29,41           5,59           19,0         35,00      13353 Berlin</w:t></w:r></w:p><w:p><w:pPr/><w:r><w:rPr/><w:t xml:space="preserve">Mo. bis Fr. 9-18 Uhr</w:t></w:r></w:p><w:p><w:pPr/><w:r><w:rPr/><w:t xml:space="preserve">02.09.2008                                    29,41           5,59           19,0         35,00</w:t></w:r></w:p><w:p><w:pPr/><w:r><w:rPr/><w:t xml:space="preserve">Fortsetzung auf der Rückseite</w:t></w:r></w:p><w:p><w:pPr/><w:r><w:rPr/><w:t xml:space="preserve">VATTENFALL</w:t></w:r></w:p><w:p><w:pPr/><w:r><w:rPr/><w:t xml:space="preserve">Turnusrechnung</w:t></w:r></w:p><w:p><w:pPr/><w:r><w:rPr/><w:t xml:space="preserve">Vertragskonto                                                                                       Datum</w:t></w:r></w:p><w:p><w:pPr/><w:r><w:rPr/><w:t xml:space="preserve">210033614809                                                                                        17.02.2008</w:t></w:r></w:p><w:p><w:pPr/><w:r><w:rPr/><w:t xml:space="preserve">Geschäftspartner                                                                                    Seite/Umfang</w:t></w:r></w:p><w:p><w:pPr/><w:r><w:rPr/><w:t xml:space="preserve">1012509068                                                                                          2 /4</w:t></w:r></w:p><w:p><w:pPr/><w:r><w:rPr/><w:t xml:space="preserve">...Fortsetzung</w:t></w:r></w:p><w:p><w:pPr/><w:r><w:rPr/><w:t xml:space="preserve">Nettobetrag   Umsatzsteuer   Umsatzsteuer</w:t></w:r></w:p><w:p><w:pPr/><w:r><w:rPr/><w:t xml:space="preserve">isatzsteuer   Bruttobetrag</w:t></w:r></w:p><w:p><w:pPr/><w:r><w:rPr/><w:t xml:space="preserve">Fällig am                                    (EUR)          (EUR)                          (EUR)</w:t></w:r></w:p><w:p><w:pPr/><w:r><w:rPr/><w:t xml:space="preserve">02.10.2008                                 29,41            5,59            19,0         35,00</w:t></w:r></w:p><w:p><w:pPr/><w:r><w:rPr/><w:t xml:space="preserve">02.11.2008                                 29,41            5,59            19,0         35,00</w:t></w:r></w:p><w:p><w:pPr/><w:r><w:rPr/><w:t xml:space="preserve">02.12.2008                                 29,41            5,59            19,0         35,00</w:t></w:r></w:p><w:p><w:pPr/><w:r><w:rPr/><w:t xml:space="preserve">02.01.2009                                 29,41            5,59            19,0         35,00</w:t></w:r></w:p><w:p><w:pPr/><w:r><w:rPr/><w:t xml:space="preserve">02.02.2009                                 29,41            5,59            19,0         35,00</w:t></w:r></w:p><w:p><w:pPr/><w:r><w:rPr/><w:t xml:space="preserve">Bitte zahlen Sie die Abschläge zu den angegebenen Fälligkeiten.</w:t></w:r></w:p><w:p><w:pPr/><w:r><w:rPr/><w:t xml:space="preserve">Mit freundlichen Grüßen</w:t></w:r></w:p><w:p><w:pPr/><w:r><w:rPr/><w:t xml:space="preserve">Vattenfall Europe Berlin AG & Co. KG</w:t></w:r></w:p><w:p><w:pPr/><w:r><w:rPr/><w:t xml:space="preserve">Fortsetzung auf der Folgeseite</w:t></w:r></w:p><w:p><w:pPr/><w:r><w:rPr/><w:t xml:space="preserve">VATTENFALL                                      EUROPE</w:t></w:r></w:p><w:p><w:pPr/><w:r><w:rPr/><w:t xml:space="preserve">Einzelaufstellung zur Rechnung</w:t></w:r></w:p><w:p><w:pPr/><w:r><w:rPr/><w:t xml:space="preserve">Vertragskonto                                                                                                           Datum</w:t></w:r></w:p><w:p><w:pPr/><w:r><w:rPr/><w:t xml:space="preserve">210033614809                                                                                                            17.02.2008</w:t></w:r></w:p><w:p><w:pPr/><w:r><w:rPr/><w:t xml:space="preserve">Geschäftspartner                                                                                                        Seite/Umfang</w:t></w:r></w:p><w:p><w:pPr/><w:r><w:rPr/><w:t xml:space="preserve">1012509068                                                                                                              3 /4</w:t></w:r></w:p><w:p><w:pPr/><w:r><w:rPr/><w:t xml:space="preserve">Produkt:                      08.02.2007-30.06.2007 Berlin Klassik</w:t></w:r></w:p><w:p><w:pPr/><w:r><w:rPr/><w:t xml:space="preserve">01.07.2007-05.02.2008 Berlin Basis Privatstrom</w:t></w:r></w:p><w:p><w:pPr/><w:r><w:rPr/><w:t xml:space="preserve">Ermittlung des Verbrauchs</w:t></w:r></w:p><w:p><w:pPr/><w:r><w:rPr/><w:t xml:space="preserve">Zählpunktbezeichnung:    DE0000801 078700000000000030303060</w:t></w:r></w:p><w:p><w:pPr/><w:r><w:rPr/><w:t xml:space="preserve">Zählernummer             Zählwerk         Ablesedatum  Grund         Art       Zählerstand                 Verbrauch   Einheit</w:t></w:r></w:p><w:p><w:pPr/><w:r><w:rPr/><w:t xml:space="preserve">5858297                  NZ            08 .02.2007         01        11        33244,0</w:t></w:r></w:p><w:p><w:pPr/><w:r><w:rPr/><w:t xml:space="preserve">NZ            30 .06.2007         14        03                                         640 kWh</w:t></w:r></w:p><w:p><w:pPr/><w:r><w:rPr/><w:t xml:space="preserve">NZ            31 .12.2007         14        03                                         823 kWh</w:t></w:r></w:p><w:p><w:pPr/><w:r><w:rPr/><w:t xml:space="preserve">NZ            05 .02.2008         01        11        34903,0                          196 kWh</w:t></w:r></w:p><w:p><w:pPr/><w:r><w:rPr/><w:t xml:space="preserve">g           *•£</w:t></w:r></w:p><w:p><w:pPr/><w:r><w:rPr/><w:t xml:space="preserve">1 659 kWh</w:t></w:r></w:p><w:p><w:pPr/><w:r><w:rPr/><w:t xml:space="preserve">Verbrauch der Vorperiode vom 1 102.2006</w:t></w:r></w:p><w:p><w:pPr/><w:r><w:rPr/><w:t xml:space="preserve">.      - 07.02.2007 =                               659 kWh</w:t></w:r></w:p><w:p><w:pPr/><w:r><w:rPr/><w:t xml:space="preserve">m           Legende der Zählwerke                  Legende der Ablesegründe (Grund)              Legende der Ablesearten (Art)</w:t></w:r></w:p><w:p><w:pPr/><w:r><w:rPr/><w:t xml:space="preserve">co</w:t></w:r></w:p><w:p><w:pPr/><w:r><w:rPr/><w:t xml:space="preserve">r^          NZ Standardzählwerk                    01   Turnusablesung                           03 Maschinelle Schätzung</w:t></w:r></w:p><w:p><w:pPr/><w:r><w:rPr/><w:t xml:space="preserve">r-.                                                14   maschinelle Abgrenzung                   1 1 Ablesung Fremdfirma - B/A/S</w:t></w:r></w:p><w:p><w:pPr/><w:r><w:rPr/><w:t xml:space="preserve">C"l</w:t></w:r></w:p><w:p><w:pPr/><w:r><w:rPr/><w:t xml:space="preserve">OJ</w:t></w:r></w:p><w:p><w:pPr/><w:r><w:rPr/><w:t xml:space="preserve">OJ</w:t></w:r></w:p><w:p><w:pPr/><w:r><w:rPr/><w:t xml:space="preserve">OJ</w:t></w:r></w:p><w:p><w:pPr/><w:r><w:rPr/><w:t xml:space="preserve">Ermittlung des Bruttoentgelts</w:t></w:r></w:p><w:p><w:pPr/><w:r><w:rPr/><w:t xml:space="preserve">S</w:t></w:r></w:p><w:p><w:pPr/><w:r><w:rPr/><w:t xml:space="preserve">in</w:t></w:r></w:p><w:p><w:pPr/><w:r><w:rPr/><w:t xml:space="preserve">Zeitraum                                      Menge   Einheit                Preis     pro Einheit                         EUR         UST(%)</w:t></w:r></w:p><w:p><w:pPr/><w:r><w:rPr/><w:t xml:space="preserve">a           Verbrauchspreis</w:t></w:r></w:p><w:p><w:pPr/><w:r><w:rPr/><w:t xml:space="preserve">r»</w:t></w:r></w:p><w:p><w:pPr/><w:r><w:rPr/><w:t xml:space="preserve">\</w:t></w:r></w:p><w:p><w:pPr/><w:r><w:rPr/><w:t xml:space="preserve">OJ</w:t></w:r></w:p><w:p><w:pPr/><w:r><w:rPr/><w:t xml:space="preserve">(D</w:t></w:r></w:p><w:p><w:pPr/><w:r><w:rPr/><w:t xml:space="preserve">08.02.2007 bis 30.06.2007                      640 kWh                     13,325 Cent/kWh                              85,28             19</w:t></w:r></w:p><w:p><w:pPr/><w:r><w:rPr/><w:t xml:space="preserve">m</w:t></w:r></w:p><w:p><w:pPr/><w:r><w:rPr/><w:t xml:space="preserve">01.07.2007 bis 31. 12.2007                     823 kWh                     14,168 Cent/kWh                             116,60             19</w:t></w:r></w:p><w:p><w:pPr/><w:r><w:rPr/><w:t xml:space="preserve">i           Aufteilung wegen Produktwechsel</w:t></w:r></w:p><w:p><w:pPr/><w:r><w:rPr/><w:t xml:space="preserve">cc</w:t></w:r></w:p><w:p><w:pPr/><w:r><w:rPr/><w:t xml:space="preserve">l—          01. 01. 2008 bis 05.02. 2008                   196 kWh                     13,848 Cent/kWh                              27,14             19</w:t></w:r></w:p><w:p><w:pPr/><w:r><w:rPr/><w:t xml:space="preserve">>           Aufteilung wegen Preisänderung</w:t></w:r></w:p><w:p><w:pPr/><w:r><w:rPr/><w:t xml:space="preserve">*-                                                                                                                                 229,02</w:t></w:r></w:p><w:p><w:pPr/><w:r><w:rPr/><w:t xml:space="preserve">Grundpreis</w:t></w:r></w:p><w:p><w:pPr/><w:r><w:rPr/><w:t xml:space="preserve">08.02.2007 bis 30.06.2007                      143 Tage                    49,51 EUR/Jahr                               19,40             19</w:t></w:r></w:p><w:p><w:pPr><w:numPr><w:ilvl w:val="0"/><w:numId w:val="1"/></w:numPr></w:pPr><w:r><w:rPr/><w:t xml:space="preserve">07. 2007 bis 05.02.2008                    220 Tage                    59,49 EUR/Jahr                               35,86             19</w:t></w:r></w:p><w:p><w:pPr/><w:r><w:rPr/><w:t xml:space="preserve">Aufteilung wegen Produktwechsel</w:t></w:r></w:p><w:p><w:pPr/><w:r><w:rPr/><w:t xml:space="preserve">55,26</w:t></w:r></w:p><w:p><w:pPr/><w:r><w:rPr/><w:t xml:space="preserve">Nettoentgelt für Strom                                                                                                 284,28</w:t></w:r></w:p><w:p><w:pPr/><w:r><w:rPr/><w:t xml:space="preserve">Stromsteuer</w:t></w:r></w:p><w:p><w:pPr/><w:r><w:rPr/><w:t xml:space="preserve">08.02.2007 bis 30.06.2007                      640 kWh                     2,050 Cent/kWh                               13,12             19</w:t></w:r></w:p><w:p><w:pPr><w:numPr><w:ilvl w:val="0"/><w:numId w:val="1"/></w:numPr></w:pPr><w:r><w:rPr/><w:t xml:space="preserve">07. 2007 bis 05.02.2008                  1.019 kWh                     2,050 Cent/kWh                               20,89             19</w:t></w:r></w:p><w:p><w:pPr/><w:r><w:rPr/><w:t xml:space="preserve">Aufteilung wegen Produktwechsel</w:t></w:r></w:p><w:p><w:pPr/><w:r><w:rPr/><w:t xml:space="preserve">34,01</w:t></w:r></w:p><w:p><w:pPr/><w:r><w:rPr/><w:t xml:space="preserve">MMMM       Umsatzsteuer</w:t></w:r></w:p><w:p><w:pPr/><w:r><w:rPr/><w:t xml:space="preserve">08.02.2007 bis 05.02.2008                   318,29 EUR                       19,0 %                                     60,48</w:t></w:r></w:p><w:p><w:pPr/><w:r><w:rPr/><w:t xml:space="preserve">Bruttoentgelt für Strom                                                                                                378,77</w:t></w:r></w:p><w:p><w:pPr/><w:r><w:rPr/><w:t xml:space="preserve">Zu Ihrer Information, das Entgelt für Strom von 284,28 EUR enthält unter anderem:</w:t></w:r></w:p><w:p><w:pPr/><w:r><w:rPr/><w:t xml:space="preserve">£   Entgelt für Netznutzung                                                                104,87 EUR</w:t></w:r></w:p><w:p><w:pPr/><w:r><w:rPr/><w:t xml:space="preserve">i   Entgelt für Konzessionsabgabe                                                           39,65 EUR</w:t></w:r></w:p><w:p><w:pPr/><w:r><w:rPr/><w:t xml:space="preserve">VATTENFALL</w:t></w:r></w:p><w:p><w:pPr/><w:r><w:rPr/><w:t xml:space="preserve">Fortsetzung auf der Rückseite</w:t></w:r></w:p><w:p><w:pPr/><w:r><w:rPr/><w:t xml:space="preserve">Einzelaufstellung zur Rechnung</w:t></w:r></w:p><w:p><w:pPr/><w:r><w:rPr/><w:t xml:space="preserve">Vertragskonto                                                                        Datum</w:t></w:r></w:p><w:p><w:pPr/><w:r><w:rPr/><w:t xml:space="preserve">210033614809                                                                         17.02.2008</w:t></w:r></w:p><w:p><w:pPr/><w:r><w:rPr/><w:t xml:space="preserve">Geschäftspartner                                                                     Seite/Umfang</w:t></w:r></w:p><w:p><w:pPr/><w:r><w:rPr/><w:t xml:space="preserve">1012509068                                                                           4 /4</w:t></w:r></w:p><w:p><w:pPr/><w:r><w:rPr/><w:t xml:space="preserve">Entgelt nach Kraft-Wärme-Kopplungs-Gesetz                         4,62 EUR</w:t></w:r></w:p><w:p><w:pPr/><w:r><w:rPr/><w:t xml:space="preserve">Geleistete Zahlungen:</w:t></w:r></w:p><w:p><w:pPr/><w:r><w:rPr/><w:t xml:space="preserve">Vorgang                                            Netto in EUR      USTinEUR   UST in %      Brutto in EUR</w:t></w:r></w:p><w:p><w:pPr/><w:r><w:rPr/><w:t xml:space="preserve">Zahlungseingang    am 05.06.2007                      -26,90            -5,10     19,0               -32,00</w:t></w:r></w:p><w:p><w:pPr/><w:r><w:rPr/><w:t xml:space="preserve">Zahlungseingang    am 09.10.2007                      -53,80           -10,20     19,0               -64,00</w:t></w:r></w:p><w:p><w:pPr/><w:r><w:rPr/><w:t xml:space="preserve">Zahlungseingang    am 13.11.2007                      -13,45            -2,55     19,0               -16,00</w:t></w:r></w:p><w:p><w:pPr/><w:r><w:rPr/><w:t xml:space="preserve">Zahlungseingang    am 04.12.2007                      -13,45            -2,55     19,0               -16,00</w:t></w:r></w:p><w:p><w:pPr/><w:r><w:rPr/><w:t xml:space="preserve">Zahlungseingang    am 04.01.2008                      -13,45            -2,55     19,0               -16,00</w:t></w:r></w:p><w:p><w:pPr/><w:r><w:rPr/><w:t xml:space="preserve">Zahlungseingang    am 05.02.2008                      -13,45            -2,55     19,0               -16,00</w:t></w:r></w:p><w:p><w:pPr/><w:r><w:rPr/><w:t xml:space="preserve">Summe                                                                                               -160,00</w:t></w:r></w:p><w:p><w:pPr/><w:r><w:rPr/><w:t xml:space="preserve">In den geleisteten Zahlungen wurden bereits Forderungen wie Mahngebühren, Rückbuchungskosten oder</w:t></w:r></w:p><w:p><w:pPr/><w:r><w:rPr/><w:t xml:space="preserve">Inkassokosten in Abzug gebracht.</w:t></w:r></w:p><w:p><w:pPr/><w:r><w:rPr/><w:t xml:space="preserve">cc</w:t></w:r></w:p><w:p><w:pPr/><w:r><w:rPr/><w:t xml:space="preserve">VATTENFALL EUROPE</w:t></w:r></w:p><w:p><w:pPr/><w:r><w:rPr/><w:t xml:space="preserve">DIE HERKUNFT IHRES STROMS</w:t></w:r></w:p><w:p><w:pPr/><w:r><w:rPr/><w:t xml:space="preserve">Mehr Transparenz für unsere Kunden</w:t></w:r></w:p><w:p><w:pPr/><w:r><w:rPr/><w:t xml:space="preserve">Damit Sie als Kunde von Vattenfall ganz genau wissen, wie sich Ihr Strom zusammensetzt, informieren wir Sie</w:t></w:r></w:p><w:p><w:pPr/><w:r><w:rPr/><w:t xml:space="preserve">über die Erzeugungsarten des an Sie gelieferten Stroms und deren Umweltauswirkungen.</w:t></w:r></w:p><w:p><w:pPr/><w:r><w:rPr/><w:t xml:space="preserve">Kennzeichnung der Stromlieferungen 2006</w:t></w:r></w:p><w:p><w:pPr/><w:r><w:rPr/><w:t xml:space="preserve">der Vattenfall Europe Berlin AG & Co. KG</w:t></w:r></w:p><w:p><w:pPr/><w:r><w:rPr/><w:t xml:space="preserve">Gesamtstrom-                  Produkte Berlin Basis   Produkt Berlin Natur/   Stromlleferungen für     Zum Vergleich:</w:t></w:r></w:p><w:p><w:pPr/><w:r><w:rPr/><w:t xml:space="preserve">lieferungen von               und Berlin Klassik3     ÖkoPur                  alle übrigen Produkte4   Stromerzeugung in</w:t></w:r></w:p><w:p><w:pPr/><w:r><w:rPr/><w:t xml:space="preserve">Vattenfall Europe Berlin                                                                               Deutschland5</w:t></w:r></w:p><w:p><w:pPr/><w:r><w:rPr/><w:t xml:space="preserve">I   Fossile und sonstige</w:t></w:r></w:p><w:p><w:pPr/><w:r><w:rPr/><w:t xml:space="preserve">16,6</w:t></w:r></w:p><w:p><w:pPr/><w:r><w:rPr/><w:t xml:space="preserve">Energien1</w:t></w:r></w:p><w:p><w:pPr><w:numPr><w:ilvl w:val="0"/><w:numId w:val="1"/></w:numPr></w:pPr><w:r><w:rPr/><w:t xml:space="preserve">Erneuerbare Energien2</w:t></w:r></w:p><w:p><w:pPr/><w:r><w:rPr/><w:t xml:space="preserve">Kernkraft</w:t></w:r></w:p><w:p><w:pPr/><w:r><w:rPr/><w:t xml:space="preserve">Alle Angaben in Prozent</w:t></w:r></w:p><w:p><w:pPr/><w:r><w:rPr/><w:t xml:space="preserve">COs-Emissionen                                654,7 g/kWh                   633,4 g/kWh"              0 g/kWh             667,6 g/kWh               520 g/kWh</w:t></w:r></w:p><w:p><w:pPr/><w:r><w:rPr/><w:t xml:space="preserve">Radioaktiver Abfall                         0,0002 g/kWh                        0 g/kWh               0 g/kWh           0,0003 g/kWh            0,0008 g/kWh</w:t></w:r></w:p><w:p><w:pPr/><w:r><w:rPr/><w:t xml:space="preserve">Zum Beispiel Steinkohle, Braunkohle, Erdgas,</w:t></w:r></w:p><w:p><w:pPr/><w:r><w:rPr/><w:t xml:space="preserve">2</w:t></w:r></w:p><w:p><w:pPr/><w:r><w:rPr/><w:t xml:space="preserve">Zum Beispiel Wasserkraft, Windkraft, Sonnenenergie.</w:t></w:r></w:p><w:p><w:pPr/><w:r><w:rPr/><w:t xml:space="preserve">3</w:t></w:r></w:p><w:p><w:pPr/><w:r><w:rPr/><w:t xml:space="preserve">Ehemals Berlin Klassik und Berlin Klassik Plus.</w:t></w:r></w:p><w:p><w:pPr/><w:r><w:rPr/><w:t xml:space="preserve">4</w:t></w:r></w:p><w:p><w:pPr/><w:r><w:rPr/><w:t xml:space="preserve">Alle nicht separat dargestellten Produkts befinden sich in dieser Zusammensetzung.</w:t></w:r></w:p><w:p><w:pPr/><w:r><w:rPr/><w:t xml:space="preserve">Allgemeine Versorgung und private Einspeiser (Quelle: VDEW).</w:t></w:r></w:p><w:p><w:pPr/><w:r><w:rPr/><w:t xml:space="preserve">'Dieser Strom stammt aus Berliner Kraft-W8rme-Kopplungs(KWK)-Anlagen.</w:t></w:r></w:p><w:p><w:pPr/><w:r><w:rPr/><w:t xml:space="preserve">Die gekoppelte Produktion von Strom und Wärme führt zu quantifizierbaren CO2-</w:t></w:r></w:p><w:p><w:pPr/><w:r><w:rPr/><w:t xml:space="preserve">Einsparungen, die allerdings nach den Richtlinien der AGFW (Arbeitsgemeinschaft</w:t></w:r></w:p><w:p><w:pPr><w:numPr><w:ilvl w:val="0"/><w:numId w:val="1"/></w:numPr></w:pPr><w:r><w:rPr/><w:t xml:space="preserve">ttif W*rne und -HeiJkr-aftwiftsc-rwft & VrKlem-Sereieh Wärme und nicht dem Stfom-</w:t></w:r></w:p><w:p><w:pPr/><w:r><w:rPr/><w:t xml:space="preserve">vertrieb angerechnet werden.</w:t></w:r></w:p><w:p><w:pPr/><w:r><w:rPr/><w:t xml:space="preserve">o</w:t></w:r></w:p><w:p><w:pPr/><w:r><w:rPr/><w:t xml:space="preserve">o</w:t></w:r></w:p><w:p><w:pPr/><w:r><w:rPr/><w:t xml:space="preserve">o</w:t></w:r></w:p><w:p><w:pPr/><w:r><w:rPr/><w:t xml:space="preserve">o</w:t></w:r></w:p><w:p><w:pPr/><w:r><w:rPr/><w:t xml:space="preserve">o</w:t></w:r></w:p><w:p><w:pPr/><w:r><w:rPr/><w:t xml:space="preserve">VATTENFALL</w:t></w:r></w:p><w:p><w:pPr/><w:r><w:rPr/><w:t xml:space="preserve">VATTENFALL                                    EUROPE</w:t></w:r></w:p><w:p><w:pPr/><w:r><w:rPr/><w:t xml:space="preserve">WIE SETZT SICH IHR</w:t></w:r></w:p><w:p><w:pPr/><w:r><w:rPr/><w:t xml:space="preserve">STROMPREIS ZUSAMMEN?</w:t></w:r></w:p><w:p><w:pPr/><w:r><w:rPr/><w:t xml:space="preserve">Staatliche Abgaben steigen</w:t></w:r></w:p><w:p><w:pPr/><w:r><w:rPr/><w:t xml:space="preserve">Seitdem der Strommarkt 1998 für den Wettbewerb geöffnet wurde, ist der Anteil an Abgaben und Steuern über-</w:t></w:r></w:p><w:p><w:pPr/><w:r><w:rPr/><w:t xml:space="preserve">proportional gestiegen. Im Durchschnitt zahlt der Verbraucher in Berlin rund 42 Prozent seiner Stromrechnung für</w:t></w:r></w:p><w:p><w:pPr/><w:r><w:rPr/><w:t xml:space="preserve">Stromsteuer, staatliche Förderung erneuerbarer Energien und diverse andere Abgaben.</w:t></w:r></w:p><w:p><w:pPr/><w:r><w:rPr/><w:t xml:space="preserve">Netto-Strompreis sinkt</w:t></w:r></w:p><w:p><w:pPr/><w:r><w:rPr/><w:t xml:space="preserve">Im gleichen Zeitraum ist der Anteil des Netto-Strompreises - also das, was Vattenfall für Beschaffung, Netznutzung und</w:t></w:r></w:p><w:p><w:pPr/><w:r><w:rPr/><w:t xml:space="preserve">Vertrieb berechnet - deutlich gesunken.</w:t></w:r></w:p><w:p><w:pPr/><w:r><w:rPr/><w:t xml:space="preserve">ab Juli 2007</w:t></w:r></w:p><w:p><w:pPr/><w:r><w:rPr/><w:t xml:space="preserve">Zusammensetzung des Strompreises1</w:t></w:r></w:p><w:p><w:pPr><w:numPr><w:ilvl w:val="0"/><w:numId w:val="1"/></w:numPr></w:pPr><w:r><w:rPr/><w:t xml:space="preserve">Anteil Steuern und Abgaben</w:t></w:r></w:p><w:p><w:pPr/><w:r><w:rPr/><w:t xml:space="preserve">1998</w:t></w:r></w:p><w:p><w:pPr/><w:r><w:rPr/><w:t xml:space="preserve">Erneuerbare-Energien-Gesetz (EEG)2</w:t></w:r></w:p><w:p><w:pPr/><w:r><w:rPr/><w:t xml:space="preserve">316 Euro                             Kraft-Wärme-Kopplungs-Gesetz(KWKG)</w:t></w:r></w:p><w:p><w:pPr/><w:r><w:rPr/><w:t xml:space="preserve">Steuern und   23%         .Steuern und    42%</w:t></w:r></w:p><w:p><w:pPr/><w:r><w:rPr/><w:t xml:space="preserve">Abgaben                    Abgaben                              Konzessionsabgabe (KA)</w:t></w:r></w:p><w:p><w:pPr/><w:r><w:rPr/><w:t xml:space="preserve">Stromsteuer (Ökosteuer)</w:t></w:r></w:p><w:p><w:pPr/><w:r><w:rPr/><w:t xml:space="preserve">Mehrwertsteuer</w:t></w:r></w:p><w:p><w:pPr/><w:r><w:rPr/><w:t xml:space="preserve">Anteil Netto-Strompreis</w:t></w:r></w:p><w:p><w:pPr/><w:r><w:rPr/><w:t xml:space="preserve">77%                         58%                   Strombeschaffung, Netznutzung und Stromvertrieb</w:t></w:r></w:p><w:p><w:pPr/><w:r><w:rPr/><w:t xml:space="preserve">1</w:t></w:r></w:p><w:p><w:pPr/><w:r><w:rPr/><w:t xml:space="preserve">Basis: jährliche Stromrechnung eines Haushaltes mit</w:t></w:r></w:p><w:p><w:pPr/><w:r><w:rPr/><w:t xml:space="preserve">3.500 kWh/Jahr in Euro, Berlin Basis Privatstrom</w:t></w:r></w:p><w:p><w:pPr/><w:r><w:rPr/><w:t xml:space="preserve">(ehemals Berlin Klassik), Stand 01.07.2007</w:t></w:r></w:p><w:p><w:pPr/><w:r><w:rPr/><w:t xml:space="preserve">2</w:t></w:r></w:p><w:p><w:pPr/><w:r><w:rPr/><w:t xml:space="preserve">bis 2000 Stromeinspeisegesetz</w:t></w:r></w:p><w:p><w:pPr/><w:r><w:rPr/><w:t xml:space="preserve">Weitere Informationen erhalten Sie unter www.vattenfall.de</w:t></w:r></w:p><w:p><w:pPr/><w:r><w:rPr/><w:t xml:space="preserve">Stand: Dezember 2007</w:t></w:r></w:p><w:p><w:pPr/><w:r><w:rPr/><w:t xml:space="preserve">VATTENFALL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6603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