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07) - 30.03.2009 - Mahnung</w:t>
      </w:r>
      <w:bookmarkEnd w:id="0"/>
    </w:p>
    <w:p/>
    <w:p>
      <w:pPr/>
      <w:r>
        <w:rPr/>
        <w:t xml:space="preserve">VATTENFALL _,</w:t>
      </w:r>
    </w:p>
    <w:p>
      <w:pPr/>
      <w:r>
        <w:rPr/>
        <w:t xml:space="preserve">Mahnung</w:t>
      </w:r>
    </w:p>
    <w:p>
      <w:pPr/>
      <w:r>
        <w:rPr/>
        <w:t xml:space="preserve">Datum</w:t>
      </w:r>
    </w:p>
    <w:p>
      <w:pPr/>
      <w:r>
        <w:rPr/>
        <w:t xml:space="preserve">30.03.2009</w:t>
      </w:r>
    </w:p>
    <w:p>
      <w:pPr/>
      <w:r>
        <w:rPr/>
        <w:t xml:space="preserve">254//0005662/31/DPP/12103-03,09/0,55</w:t>
      </w:r>
    </w:p>
    <w:p>
      <w:pPr/>
      <w:r>
        <w:rPr/>
        <w:t xml:space="preserve">Vattenfall Europe Sales GmbH                                                                 Unsere Zeichen</w:t>
      </w:r>
    </w:p>
    <w:p>
      <w:pPr/>
      <w:r>
        <w:rPr/>
        <w:t xml:space="preserve">Postfach A4 06 44, 12006 Berlin                                                              Kundenservice Berlin</w:t>
      </w:r>
    </w:p>
    <w:p>
      <w:pPr/>
      <w:r>
        <w:rPr/>
        <w:t xml:space="preserve">Service-Telefon</w:t>
      </w:r>
    </w:p>
    <w:p>
      <w:pPr/>
      <w:r>
        <w:rPr/>
        <w:t xml:space="preserve">Mo. bis Fr. 7-19 Uhr</w:t>
      </w:r>
    </w:p>
    <w:p>
      <w:pPr/>
      <w:r>
        <w:rPr/>
        <w:t xml:space="preserve">*000415865357*A   Z70A*                                                                      01801-267 267*</w:t>
      </w:r>
    </w:p>
    <w:p>
      <w:pPr/>
      <w:r>
        <w:rPr/>
        <w:t xml:space="preserve">Herrn                                                                                        Telefax-Durchwahl</w:t>
      </w:r>
    </w:p>
    <w:p>
      <w:pPr/>
      <w:r>
        <w:rPr/>
        <w:t xml:space="preserve">Rüstern Ismail                                                                               030-267-11 941410</w:t>
      </w:r>
    </w:p>
    <w:p>
      <w:pPr>
        <w:numPr>
          <w:ilvl w:val="0"/>
          <w:numId w:val="1"/>
        </w:numPr>
      </w:pPr>
      <w:r>
        <w:rPr/>
        <w:t xml:space="preserve">M</w:t>
      </w:r>
    </w:p>
    <w:p>
      <w:pPr/>
      <w:r>
        <w:rPr/>
        <w:t xml:space="preserve">Wichmannstr. 9                                                                               E-Mail</w:t>
      </w:r>
    </w:p>
    <w:p>
      <w:pPr/>
      <w:r>
        <w:rPr/>
        <w:t xml:space="preserve">10787 Berlin                                                                                 ström.berlin</w:t>
      </w:r>
    </w:p>
    <w:p>
      <w:pPr/>
      <w:r>
        <w:rPr/>
        <w:t xml:space="preserve">@vattenfall.de</w:t>
      </w:r>
    </w:p>
    <w:p>
      <w:pPr/>
      <w:r>
        <w:rPr/>
        <w:t xml:space="preserve">Seite/Umfang</w:t>
      </w:r>
    </w:p>
    <w:p>
      <w:pPr/>
      <w:r>
        <w:rPr/>
        <w:t xml:space="preserve">1 12</w:t>
      </w:r>
    </w:p>
    <w:p>
      <w:pPr/>
      <w:r>
        <w:rPr/>
        <w:t xml:space="preserve">Anlagen</w:t>
      </w:r>
    </w:p>
    <w:p>
      <w:pPr/>
      <w:r>
        <w:rPr/>
        <w:t xml:space="preserve">Vertragskonto:          210033614809</w:t>
      </w:r>
    </w:p>
    <w:p>
      <w:pPr/>
      <w:r>
        <w:rPr/>
        <w:t xml:space="preserve">(bitte bei Zahlungen und Schriftverkehr Vertragskonto angeben)       Vattenfall Europe</w:t>
      </w:r>
    </w:p>
    <w:p>
      <w:pPr/>
      <w:r>
        <w:rPr/>
        <w:t xml:space="preserve">Geschäftspartnernummer: 1012509068                                                           Sales GmbH</w:t>
      </w:r>
    </w:p>
    <w:p>
      <w:pPr/>
      <w:r>
        <w:rPr/>
        <w:t xml:space="preserve">Postfach 44 06 44</w:t>
      </w:r>
    </w:p>
    <w:p>
      <w:pPr/>
      <w:r>
        <w:rPr/>
        <w:t xml:space="preserve">12006 Berlin</w:t>
      </w:r>
    </w:p>
    <w:p>
      <w:pPr/>
      <w:r>
        <w:rPr/>
        <w:t xml:space="preserve">Sehr geehrter Herr Ismail,                                                                   Geschäftsstelle</w:t>
      </w:r>
    </w:p>
    <w:p>
      <w:pPr/>
      <w:r>
        <w:rPr/>
        <w:t xml:space="preserve">Puschkinallee 52</w:t>
      </w:r>
    </w:p>
    <w:p>
      <w:pPr/>
      <w:r>
        <w:rPr/>
        <w:t xml:space="preserve">12435 Berlin</w:t>
      </w:r>
    </w:p>
    <w:p>
      <w:pPr/>
      <w:r>
        <w:rPr/>
        <w:t xml:space="preserve">unsere Forderung haben Sie noch nicht bezahlt, obwohl wir Sie bereits an den Ausgleich       Telefon 01801-267 267*</w:t>
      </w:r>
    </w:p>
    <w:p>
      <w:pPr/>
      <w:r>
        <w:rPr/>
        <w:t xml:space="preserve">erinnerten.                                                                                  Telefax 030-267-11 94 14 10</w:t>
      </w:r>
    </w:p>
    <w:p>
      <w:pPr/>
      <w:r>
        <w:rPr/>
        <w:t xml:space="preserve">www vattenfall.de</w:t>
      </w:r>
    </w:p>
    <w:p>
      <w:pPr/>
      <w:r>
        <w:rPr/>
        <w:t xml:space="preserve">*3,9 Cent/Min, aus dem Fest-</w:t>
      </w:r>
    </w:p>
    <w:p>
      <w:pPr/>
      <w:r>
        <w:rPr/>
        <w:t xml:space="preserve">Wir fordern Sie auf, den unten genannten Gesamtbetrag unverzüglich auf unser Konto            netz der T-Com, abweichende</w:t>
      </w:r>
    </w:p>
    <w:p>
      <w:pPr/>
      <w:r>
        <w:rPr/>
        <w:t xml:space="preserve">2120995 bei der Landesbank Baden-Württemberg, BLZ600501 01, mit Angabe der Ver-               Preise aus dem Mobilfunk</w:t>
      </w:r>
    </w:p>
    <w:p>
      <w:pPr/>
      <w:r>
        <w:rPr/>
        <w:t xml:space="preserve">tragskontonummer zu überweisen.                                                              Vorsitzender des</w:t>
      </w:r>
    </w:p>
    <w:p>
      <w:pPr/>
      <w:r>
        <w:rPr/>
        <w:t xml:space="preserve">Aufsichtsrates</w:t>
      </w:r>
    </w:p>
    <w:p>
      <w:pPr/>
      <w:r>
        <w:rPr/>
        <w:t xml:space="preserve">Dr. Hans-Jürgen Meyer</w:t>
      </w:r>
    </w:p>
    <w:p>
      <w:pPr/>
      <w:r>
        <w:rPr/>
        <w:t xml:space="preserve">Vorsorglich weisen wir auf die „Verordnung über Allgemeine Bedingungen für die Grund-        Geschäftsführer</w:t>
      </w:r>
    </w:p>
    <w:p>
      <w:pPr/>
      <w:r>
        <w:rPr/>
        <w:t xml:space="preserve">versorgung von Haushaltskunden und die Ersatzversorgung mit Elektrizität aus dem             Dr. Werner Süss, Vorsitzender</w:t>
      </w:r>
    </w:p>
    <w:p>
      <w:pPr/>
      <w:r>
        <w:rPr/>
        <w:t xml:space="preserve">Klas Liljegren</w:t>
      </w:r>
    </w:p>
    <w:p>
      <w:pPr/>
      <w:r>
        <w:rPr/>
        <w:t xml:space="preserve">Niederspannungsnetz (StromGW)" hin, insbesondere auf den § 19 Absatz 2. Danach               Andreas Uhlig</w:t>
      </w:r>
    </w:p>
    <w:p>
      <w:pPr/>
      <w:r>
        <w:rPr/>
        <w:t xml:space="preserve">sind wir bei weiterem Zahlungsverzug berechtigt, die Stromversorgung vier Wochen nach        Sitz der Gesellschaft</w:t>
      </w:r>
    </w:p>
    <w:p>
      <w:pPr/>
      <w:r>
        <w:rPr/>
        <w:t xml:space="preserve">dieser Ankündigung einzustellen. Die Kosten für einen Außendiensteinsatz betragen            Hamburg</w:t>
      </w:r>
    </w:p>
    <w:p>
      <w:pPr/>
      <w:r>
        <w:rPr/>
        <w:t xml:space="preserve">42,95 EUR und für die Wiedereinschaltung der Stromversorgung mindestens 51,11 EUR            Handelsregister</w:t>
      </w:r>
    </w:p>
    <w:p>
      <w:pPr/>
      <w:r>
        <w:rPr/>
        <w:t xml:space="preserve">(einschließlich 19 % Umsatzsteuer).                                                          Amtsgericht Hamburg</w:t>
      </w:r>
    </w:p>
    <w:p>
      <w:pPr/>
      <w:r>
        <w:rPr/>
        <w:t xml:space="preserve">HRB 87512</w:t>
      </w:r>
    </w:p>
    <w:p>
      <w:pPr/>
      <w:r>
        <w:rPr/>
        <w:t xml:space="preserve">USt-ID-Nummer</w:t>
      </w:r>
    </w:p>
    <w:p>
      <w:pPr/>
      <w:r>
        <w:rPr/>
        <w:t xml:space="preserve">Forderung                                   Belegnummer          Fallig am    Betrag (EUR)   DE 81 3577496</w:t>
      </w:r>
    </w:p>
    <w:p>
      <w:pPr/>
      <w:r>
        <w:rPr/>
        <w:t xml:space="preserve">Forderung Abrechnung                        827400320709         05.03.2009      137,31      Bankverbindung</w:t>
      </w:r>
    </w:p>
    <w:p>
      <w:pPr/>
      <w:r>
        <w:rPr/>
        <w:t xml:space="preserve">Landesbank</w:t>
      </w:r>
    </w:p>
    <w:p>
      <w:pPr/>
      <w:r>
        <w:rPr/>
        <w:t xml:space="preserve">Baden-Württemberg</w:t>
      </w:r>
    </w:p>
    <w:p>
      <w:pPr/>
      <w:r>
        <w:rPr/>
        <w:t xml:space="preserve">Sonstige Posten                             Belegnummer          Fällig am    Betrag (EUR)   BLZ 600 501 01</w:t>
      </w:r>
    </w:p>
    <w:p>
      <w:pPr/>
      <w:r>
        <w:rPr/>
        <w:t xml:space="preserve">Konto Nr. 2120995</w:t>
      </w:r>
    </w:p>
    <w:p>
      <w:pPr/>
      <w:r>
        <w:rPr/>
        <w:t xml:space="preserve">Mahnkosten                                  805200343028         26.01.2009         0,84</w:t>
      </w:r>
    </w:p>
    <w:p>
      <w:pPr/>
      <w:r>
        <w:rPr/>
        <w:t xml:space="preserve">IBAN</w:t>
      </w:r>
    </w:p>
    <w:p>
      <w:pPr/>
      <w:r>
        <w:rPr/>
        <w:t xml:space="preserve">Mahnkosten                                  803000354814         17.03.2009         2,56     DE52 6005 0101 0002 1209 95</w:t>
      </w:r>
    </w:p>
    <w:p>
      <w:pPr/>
      <w:r>
        <w:rPr/>
        <w:t xml:space="preserve">Mahnkosten                                  801600357759         30.03.2009         2,56     SWIFT-Code SOLADEST</w:t>
      </w:r>
    </w:p>
    <w:p>
      <w:pPr/>
      <w:r>
        <w:rPr/>
        <w:t xml:space="preserve">Besucheranschrift</w:t>
      </w:r>
    </w:p>
    <w:p>
      <w:pPr/>
      <w:r>
        <w:rPr/>
        <w:t xml:space="preserve">Gesamtforderung        143,27      Sellerstr. 16</w:t>
      </w:r>
    </w:p>
    <w:p>
      <w:pPr/>
      <w:r>
        <w:rPr/>
        <w:t xml:space="preserve">(U-Bhf. Reinickendorfer Str.)</w:t>
      </w:r>
    </w:p>
    <w:p>
      <w:pPr/>
      <w:r>
        <w:rPr/>
        <w:t xml:space="preserve">13353 Berlin</w:t>
      </w:r>
    </w:p>
    <w:p>
      <w:pPr/>
      <w:r>
        <w:rPr/>
        <w:t xml:space="preserve">Mo bis Fr. 9-18 Uhr</w:t>
      </w:r>
    </w:p>
    <w:p>
      <w:pPr/>
      <w:r>
        <w:rPr/>
        <w:t xml:space="preserve">Vattenfall Center</w:t>
      </w:r>
    </w:p>
    <w:p>
      <w:pPr/>
      <w:r>
        <w:rPr/>
        <w:t xml:space="preserve">Nürnberger Str. 14/15</w:t>
      </w:r>
    </w:p>
    <w:p>
      <w:pPr/>
      <w:r>
        <w:rPr/>
        <w:t xml:space="preserve">(Ecke Tauentzienstr.)</w:t>
      </w:r>
    </w:p>
    <w:p>
      <w:pPr/>
      <w:r>
        <w:rPr/>
        <w:t xml:space="preserve">10789 Berlin</w:t>
      </w:r>
    </w:p>
    <w:p>
      <w:pPr/>
      <w:r>
        <w:rPr/>
        <w:t xml:space="preserve">Mo. bis Fr. 10-18 Uhr</w:t>
      </w:r>
    </w:p>
    <w:p>
      <w:pPr/>
      <w:r>
        <w:rPr/>
        <w:t xml:space="preserve">Sa. 10-16 Uhr</w:t>
      </w:r>
    </w:p>
    <w:p>
      <w:pPr/>
      <w:r>
        <w:rPr/>
        <w:t xml:space="preserve">Fortsetzung auf der Rückseite</w:t>
      </w:r>
    </w:p>
    <w:p>
      <w:pPr/>
      <w:r>
        <w:rPr/>
        <w:t xml:space="preserve">Datum</w:t>
      </w:r>
    </w:p>
    <w:p>
      <w:pPr/>
      <w:r>
        <w:rPr/>
        <w:t xml:space="preserve">Vertragskonto</w:t>
      </w:r>
    </w:p>
    <w:p>
      <w:pPr/>
      <w:r>
        <w:rPr/>
        <w:t xml:space="preserve">210033614809                                                                             3003.2009</w:t>
      </w:r>
    </w:p>
    <w:p>
      <w:pPr/>
      <w:r>
        <w:rPr/>
        <w:t xml:space="preserve">Geschäftspartner                                                                         Seite/Umfang</w:t>
      </w:r>
    </w:p>
    <w:p>
      <w:pPr/>
      <w:r>
        <w:rPr/>
        <w:t xml:space="preserve">1012509068</w:t>
      </w:r>
    </w:p>
    <w:p>
      <w:pPr/>
      <w:r>
        <w:rPr/>
        <w:t xml:space="preserve">Bitte beachten Sie, dass Fristen aus vorangegangenen Mitteilungen durch dieses Schrei-</w:t>
      </w:r>
    </w:p>
    <w:p>
      <w:pPr/>
      <w:r>
        <w:rPr/>
        <w:t xml:space="preserve">ben nicht aufgehoben werden.</w:t>
      </w:r>
    </w:p>
    <w:p>
      <w:pPr/>
      <w:r>
        <w:rPr/>
        <w:t xml:space="preserve">Mit freundlichen Grüßen</w:t>
      </w:r>
    </w:p>
    <w:p>
      <w:pPr/>
      <w:r>
        <w:rPr/>
        <w:t xml:space="preserve">Ihr Serviceteam der Vattenfall Europe Sales GmbH</w:t>
      </w:r>
    </w:p>
    <w:p>
      <w:pPr/>
      <w:r>
        <w:rPr/>
        <w:t xml:space="preserve">i? t</w:t>
      </w:r>
    </w:p>
    <w:p>
      <w:pPr/>
      <w:r>
        <w:rPr/>
        <w:t xml:space="preserve">mo-5</w:t>
      </w:r>
    </w:p>
    <w:p>
      <w:pPr/>
      <w:r>
        <w:rPr/>
        <w:t xml:space="preserve">INI CD T-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0150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2026-09-21T17:02:26+02:00</dcterms:created>
  <dcterms:modified xsi:type="dcterms:W3CDTF">2026-09-21T17:02:26+02:00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