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BA Mitte 23.03.2009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Wichmannstr. 9</w:t></w:r></w:p><w:p><w:pPr/><w:r><w:rPr/><w:t xml:space="preserve">An das:                                                      10787 Berlin</w:t></w:r></w:p><w:p><w:pPr/><w:r><w:rPr/><w:t xml:space="preserve">Bezirksamt Mitte von Berlin</w:t></w:r></w:p><w:p><w:pPr/><w:r><w:rPr/><w:t xml:space="preserve">Müllerstr. 146/147</w:t></w:r></w:p><w:p><w:pPr/><w:r><w:rPr/><w:t xml:space="preserve">13341 Berlin                   f5S^*tf<W       _   \       Berlin, 23 März 2009</w:t></w:r></w:p><w:p><w:pPr/><w:r><w:rPr/><w:t xml:space="preserve">Zim 268-269</w:t></w:r></w:p><w:p><w:pPr/><w:r><w:rPr/><w:t xml:space="preserve">Geschäftszeichen</w:t></w:r></w:p><w:p><w:pPr/><w:r><w:rPr/><w:t xml:space="preserve">Soz 2412.1.0413</w:t></w:r></w:p><w:p><w:pPr/><w:r><w:rPr/><w:t xml:space="preserve">( l 071170 )</w:t></w:r></w:p><w:p><w:pPr/><w:r><w:rPr/><w:t xml:space="preserve">Dieses Schreiben wurde mir mit Hilfe von anderen geschrieben.</w:t></w:r></w:p><w:p><w:pPr/><w:r><w:rPr/><w:t xml:space="preserve">Sehr geehrte Damen und Herren,</w:t></w:r></w:p><w:p><w:pPr/><w:r><w:rPr/><w:t xml:space="preserve">Ich habe Stromschulden bezüglich der jährlichen Nachzahlung bei Vattenfall über einen</w:t></w:r></w:p><w:p><w:pPr/><w:r><w:rPr/><w:t xml:space="preserve">Betrag von 140,71 €. Ich kann diesen Betrag nicht einmalig von meinem Sozialgeld zahlen.</w:t></w:r></w:p><w:p><w:pPr/><w:r><w:rPr/><w:t xml:space="preserve">Ich bitte Sie, dass Sie diesen offenen Betrag an Vattenfall bezahlen und monatlich einen</w:t></w:r></w:p><w:p><w:pPr/><w:r><w:rPr/><w:t xml:space="preserve">Teilbetrag von meinem Sozialgeld abziehen, bis der Betrag ausgeglichen ist. Bitte handeln</w:t></w:r></w:p><w:p><w:pPr/><w:r><w:rPr/><w:t xml:space="preserve">Sie umgehend, da ich nicht möchte, dass Vattenfall weitere Mahnungen schickt, denn</w:t></w:r></w:p><w:p><w:pPr/><w:r><w:rPr/><w:t xml:space="preserve">monatlich verschickt Vattenfall 3- 4 Mahnungen, sodass der Betrag nach jeder Mahnung um</w:t></w:r></w:p><w:p><w:pPr/><w:r><w:rPr/><w:t xml:space="preserve">2,56 € steigt. Sie müssen wissen, dass Vattenfall nach ca. 4-5 Mahnungen das Recht hat</w:t></w:r></w:p><w:p><w:pPr/><w:r><w:rPr/><w:t xml:space="preserve">den Strom abzustellen, was dann auch wieder über 50 € kostet. Ich bitte Sie, dass Sie das</w:t></w:r></w:p><w:p><w:pPr/><w:r><w:rPr/><w:t xml:space="preserve">Problem umgehend lösen, sodass dann nicht nur mein Leben sehr dunkel ist, sondern</w:t></w:r></w:p><w:p><w:pPr/><w:r><w:rPr/><w:t xml:space="preserve">dass ich dann auch sprichwörtlich im Dunkeln sitze.</w:t></w:r></w:p><w:p><w:pPr/><w:r><w:rPr/><w:t xml:space="preserve">Abschrift anbei.</w:t></w:r></w:p><w:p><w:pPr/><w:r><w:rPr/><w:t xml:space="preserve">y</w:t></w:r></w:p><w:p><w:pPr/><w:r><w:rPr/><w:t xml:space="preserve">Ismail Rüstern S</w:t></w:r></w:p><w:p><w:pPr/><w:r><w:rPr/><w:t xml:space="preserve">XÖ</w:t></w:r></w:p><w:p><w:pPr/><w:r><w:rPr/><w:t xml:space="preserve">10ZIW1S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